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A1F4" w14:textId="77777777" w:rsidR="00A63566" w:rsidRPr="005F0F25" w:rsidRDefault="00972E92" w:rsidP="00B30896">
      <w:pPr>
        <w:pStyle w:val="Heading1"/>
        <w:ind w:left="360" w:hanging="360"/>
        <w:rPr>
          <w:rFonts w:ascii="Arial" w:hAnsi="Arial" w:cs="Arial"/>
        </w:rPr>
      </w:pPr>
      <w:r>
        <w:rPr>
          <w:noProof/>
        </w:rPr>
        <mc:AlternateContent>
          <mc:Choice Requires="wps">
            <w:drawing>
              <wp:anchor distT="0" distB="0" distL="114300" distR="114300" simplePos="0" relativeHeight="251658240" behindDoc="0" locked="0" layoutInCell="1" allowOverlap="1" wp14:anchorId="5336A2A7" wp14:editId="5336A2A8">
                <wp:simplePos x="0" y="0"/>
                <wp:positionH relativeFrom="margin">
                  <wp:posOffset>-504825</wp:posOffset>
                </wp:positionH>
                <wp:positionV relativeFrom="paragraph">
                  <wp:posOffset>-1162050</wp:posOffset>
                </wp:positionV>
                <wp:extent cx="152400" cy="133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400" cy="133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36A2B4" w14:textId="77777777" w:rsidR="00A63566" w:rsidRDefault="00A63566" w:rsidP="00B53E15">
                            <w:pPr>
                              <w:ind w:left="36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A2A7" id="_x0000_t202" coordsize="21600,21600" o:spt="202" path="m,l,21600r21600,l21600,xe">
                <v:stroke joinstyle="miter"/>
                <v:path gradientshapeok="t" o:connecttype="rect"/>
              </v:shapetype>
              <v:shape id="Text Box 2" o:spid="_x0000_s1026" type="#_x0000_t202" style="position:absolute;left:0;text-align:left;margin-left:-39.75pt;margin-top:-91.5pt;width:12pt;height:10.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" stroked="f" strokeweight=".5pt">
                <v:textbox>
                  <w:txbxContent>
                    <w:p w14:paraId="5336A2B4" w14:textId="77777777" w:rsidR="00A63566" w:rsidRDefault="00A63566" w:rsidP="00B53E15">
                      <w:pPr>
                        <w:ind w:left="360" w:hanging="360"/>
                      </w:pPr>
                    </w:p>
                  </w:txbxContent>
                </v:textbox>
                <w10:wrap anchorx="margin"/>
              </v:shape>
            </w:pict>
          </mc:Fallback>
        </mc:AlternateContent>
      </w:r>
      <w:r w:rsidR="00A63566" w:rsidRPr="005F0F25">
        <w:rPr>
          <w:rFonts w:ascii="Arial" w:hAnsi="Arial" w:cs="Arial"/>
        </w:rPr>
        <w:t>SBCAG</w:t>
      </w:r>
      <w:r w:rsidR="00A63566" w:rsidRPr="005F0F25">
        <w:rPr>
          <w:rFonts w:ascii="Arial" w:hAnsi="Arial" w:cs="Arial"/>
        </w:rPr>
        <w:tab/>
        <w:t xml:space="preserve"> </w:t>
      </w:r>
      <w:r w:rsidR="00A63566" w:rsidRPr="005F0F25">
        <w:rPr>
          <w:rFonts w:ascii="Arial" w:hAnsi="Arial" w:cs="Arial"/>
        </w:rPr>
        <w:tab/>
      </w:r>
      <w:r w:rsidR="00A63566" w:rsidRPr="005F0F25">
        <w:rPr>
          <w:rFonts w:ascii="Arial" w:hAnsi="Arial" w:cs="Arial"/>
        </w:rPr>
        <w:tab/>
      </w:r>
      <w:r w:rsidR="00A63566" w:rsidRPr="005F0F25">
        <w:rPr>
          <w:rFonts w:ascii="Arial" w:hAnsi="Arial" w:cs="Arial"/>
        </w:rPr>
        <w:tab/>
      </w:r>
      <w:r w:rsidR="00A63566" w:rsidRPr="005F0F25">
        <w:rPr>
          <w:rFonts w:ascii="Arial" w:hAnsi="Arial" w:cs="Arial"/>
        </w:rPr>
        <w:tab/>
      </w:r>
      <w:r w:rsidR="00A63566" w:rsidRPr="005F0F25">
        <w:rPr>
          <w:rFonts w:ascii="Arial" w:hAnsi="Arial" w:cs="Arial"/>
        </w:rPr>
        <w:tab/>
      </w:r>
      <w:r w:rsidR="00A63566">
        <w:rPr>
          <w:rFonts w:ascii="Arial" w:hAnsi="Arial" w:cs="Arial"/>
        </w:rPr>
        <w:tab/>
        <w:t xml:space="preserve">           </w:t>
      </w:r>
      <w:r w:rsidR="00A63566">
        <w:rPr>
          <w:rFonts w:ascii="Arial" w:hAnsi="Arial" w:cs="Arial"/>
        </w:rPr>
        <w:tab/>
        <w:t xml:space="preserve">     </w:t>
      </w:r>
      <w:r w:rsidR="00A63566" w:rsidRPr="005F0F25">
        <w:rPr>
          <w:rFonts w:ascii="Arial" w:hAnsi="Arial" w:cs="Arial"/>
        </w:rPr>
        <w:t>FLSA: EXEMPT</w:t>
      </w:r>
    </w:p>
    <w:p w14:paraId="22A4187A" w14:textId="44DDC587" w:rsidR="00711594" w:rsidRDefault="00526838" w:rsidP="00C96813">
      <w:pPr>
        <w:widowControl w:val="0"/>
        <w:autoSpaceDE w:val="0"/>
        <w:autoSpaceDN w:val="0"/>
        <w:adjustRightInd w:val="0"/>
        <w:ind w:left="3600" w:hanging="3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C96813">
        <w:rPr>
          <w:rFonts w:ascii="Arial" w:hAnsi="Arial" w:cs="Arial"/>
          <w:b/>
          <w:bCs/>
        </w:rPr>
        <w:tab/>
        <w:t xml:space="preserve">      </w:t>
      </w:r>
      <w:r w:rsidR="00C96813">
        <w:rPr>
          <w:rFonts w:ascii="Arial" w:hAnsi="Arial" w:cs="Arial"/>
          <w:b/>
          <w:bCs/>
        </w:rPr>
        <w:tab/>
      </w:r>
      <w:r w:rsidR="00C96813">
        <w:rPr>
          <w:rFonts w:ascii="Arial" w:hAnsi="Arial" w:cs="Arial"/>
          <w:b/>
          <w:bCs/>
        </w:rPr>
        <w:tab/>
      </w:r>
      <w:r>
        <w:rPr>
          <w:rFonts w:ascii="Arial" w:hAnsi="Arial" w:cs="Arial"/>
          <w:b/>
          <w:bCs/>
        </w:rPr>
        <w:t>July 2015</w:t>
      </w:r>
    </w:p>
    <w:p w14:paraId="59E3B64F" w14:textId="77777777" w:rsidR="00526838" w:rsidRDefault="00526838" w:rsidP="00C96813">
      <w:pPr>
        <w:widowControl w:val="0"/>
        <w:autoSpaceDE w:val="0"/>
        <w:autoSpaceDN w:val="0"/>
        <w:adjustRightInd w:val="0"/>
        <w:ind w:left="3600" w:hanging="360"/>
        <w:rPr>
          <w:rFonts w:ascii="Arial" w:hAnsi="Arial" w:cs="Arial"/>
          <w:b/>
          <w:bCs/>
        </w:rPr>
      </w:pPr>
    </w:p>
    <w:p w14:paraId="52E9607E" w14:textId="0039F72D" w:rsidR="00711594" w:rsidRDefault="00711594" w:rsidP="004118DC">
      <w:pPr>
        <w:widowControl w:val="0"/>
        <w:autoSpaceDE w:val="0"/>
        <w:autoSpaceDN w:val="0"/>
        <w:adjustRightInd w:val="0"/>
        <w:jc w:val="center"/>
        <w:rPr>
          <w:rFonts w:ascii="Arial" w:hAnsi="Arial" w:cs="Arial"/>
          <w:b/>
          <w:bCs/>
        </w:rPr>
      </w:pPr>
      <w:r>
        <w:rPr>
          <w:rFonts w:ascii="Arial" w:hAnsi="Arial" w:cs="Arial"/>
          <w:b/>
          <w:bCs/>
        </w:rPr>
        <w:t>TRANSPORTATION PLANNER I</w:t>
      </w:r>
      <w:r w:rsidR="00FF3A04">
        <w:rPr>
          <w:rFonts w:ascii="Arial" w:hAnsi="Arial" w:cs="Arial"/>
          <w:b/>
          <w:bCs/>
        </w:rPr>
        <w:t>/II</w:t>
      </w:r>
    </w:p>
    <w:p w14:paraId="12C71006" w14:textId="66319873" w:rsidR="00FF3A04" w:rsidRDefault="00FF3A04" w:rsidP="004118DC">
      <w:pPr>
        <w:widowControl w:val="0"/>
        <w:autoSpaceDE w:val="0"/>
        <w:autoSpaceDN w:val="0"/>
        <w:adjustRightInd w:val="0"/>
        <w:jc w:val="center"/>
        <w:rPr>
          <w:rFonts w:ascii="Arial" w:hAnsi="Arial" w:cs="Arial"/>
          <w:b/>
          <w:bCs/>
        </w:rPr>
      </w:pPr>
      <w:r>
        <w:rPr>
          <w:rFonts w:ascii="Arial" w:hAnsi="Arial" w:cs="Arial"/>
          <w:b/>
          <w:bCs/>
        </w:rPr>
        <w:t>SENIOR TRANSPORTATION PLANNER</w:t>
      </w:r>
    </w:p>
    <w:p w14:paraId="32B3DCE5" w14:textId="0FB4DBF1" w:rsidR="00FF3A04" w:rsidRDefault="00FF3A04" w:rsidP="004118DC">
      <w:pPr>
        <w:widowControl w:val="0"/>
        <w:autoSpaceDE w:val="0"/>
        <w:autoSpaceDN w:val="0"/>
        <w:adjustRightInd w:val="0"/>
        <w:jc w:val="center"/>
        <w:rPr>
          <w:rFonts w:ascii="Arial" w:hAnsi="Arial" w:cs="Arial"/>
          <w:b/>
          <w:bCs/>
        </w:rPr>
      </w:pPr>
      <w:r>
        <w:rPr>
          <w:rFonts w:ascii="Arial" w:hAnsi="Arial" w:cs="Arial"/>
          <w:b/>
          <w:bCs/>
        </w:rPr>
        <w:t>PRICIPAL TRANSPORTAION PLANNER</w:t>
      </w:r>
    </w:p>
    <w:p w14:paraId="7C2DEAD0" w14:textId="638AEF8F" w:rsidR="00FF3A04" w:rsidRDefault="00FF3A04" w:rsidP="004118DC">
      <w:pPr>
        <w:widowControl w:val="0"/>
        <w:autoSpaceDE w:val="0"/>
        <w:autoSpaceDN w:val="0"/>
        <w:adjustRightInd w:val="0"/>
        <w:ind w:left="3600" w:hanging="360"/>
        <w:jc w:val="center"/>
        <w:rPr>
          <w:rFonts w:ascii="Arial" w:hAnsi="Arial" w:cs="Arial"/>
          <w:b/>
          <w:bCs/>
        </w:rPr>
      </w:pPr>
    </w:p>
    <w:p w14:paraId="1A74EBC2" w14:textId="25B069E2" w:rsidR="00FF3A04" w:rsidRDefault="00FF3A04" w:rsidP="004118DC">
      <w:pPr>
        <w:widowControl w:val="0"/>
        <w:autoSpaceDE w:val="0"/>
        <w:autoSpaceDN w:val="0"/>
        <w:adjustRightInd w:val="0"/>
        <w:jc w:val="center"/>
        <w:rPr>
          <w:rFonts w:ascii="Arial" w:hAnsi="Arial" w:cs="Arial"/>
          <w:b/>
          <w:bCs/>
        </w:rPr>
      </w:pPr>
      <w:r>
        <w:rPr>
          <w:rFonts w:ascii="Arial" w:hAnsi="Arial" w:cs="Arial"/>
          <w:b/>
          <w:bCs/>
        </w:rPr>
        <w:t>SALARY RANGE</w:t>
      </w:r>
    </w:p>
    <w:p w14:paraId="2FBD90E4" w14:textId="133F298E" w:rsidR="00711594" w:rsidRDefault="00263F37" w:rsidP="004118DC">
      <w:pPr>
        <w:widowControl w:val="0"/>
        <w:autoSpaceDE w:val="0"/>
        <w:autoSpaceDN w:val="0"/>
        <w:adjustRightInd w:val="0"/>
        <w:jc w:val="center"/>
        <w:rPr>
          <w:rFonts w:ascii="Arial" w:hAnsi="Arial" w:cs="Arial"/>
          <w:b/>
          <w:bCs/>
        </w:rPr>
      </w:pPr>
      <w:r>
        <w:rPr>
          <w:rFonts w:ascii="Arial" w:hAnsi="Arial" w:cs="Arial"/>
          <w:b/>
          <w:bCs/>
        </w:rPr>
        <w:t>$</w:t>
      </w:r>
      <w:r w:rsidR="002C2851">
        <w:rPr>
          <w:rFonts w:ascii="Arial" w:hAnsi="Arial" w:cs="Arial"/>
          <w:b/>
          <w:bCs/>
        </w:rPr>
        <w:t>38.223</w:t>
      </w:r>
      <w:r w:rsidR="00B065DE">
        <w:rPr>
          <w:rFonts w:ascii="Arial" w:hAnsi="Arial" w:cs="Arial"/>
          <w:b/>
          <w:bCs/>
        </w:rPr>
        <w:t xml:space="preserve"> </w:t>
      </w:r>
      <w:r w:rsidR="00FF3A04">
        <w:rPr>
          <w:rFonts w:ascii="Arial" w:hAnsi="Arial" w:cs="Arial"/>
          <w:b/>
          <w:bCs/>
        </w:rPr>
        <w:t>-</w:t>
      </w:r>
      <w:r w:rsidR="00B065DE">
        <w:rPr>
          <w:rFonts w:ascii="Arial" w:hAnsi="Arial" w:cs="Arial"/>
          <w:b/>
          <w:bCs/>
        </w:rPr>
        <w:t xml:space="preserve"> </w:t>
      </w:r>
      <w:r w:rsidR="00DE5AB8">
        <w:rPr>
          <w:rFonts w:ascii="Arial" w:hAnsi="Arial" w:cs="Arial"/>
          <w:b/>
          <w:bCs/>
        </w:rPr>
        <w:t>$</w:t>
      </w:r>
      <w:r w:rsidR="002C2851">
        <w:rPr>
          <w:rFonts w:ascii="Arial" w:hAnsi="Arial" w:cs="Arial"/>
          <w:b/>
          <w:bCs/>
        </w:rPr>
        <w:t>67.288</w:t>
      </w:r>
      <w:r w:rsidR="004118DC">
        <w:rPr>
          <w:rFonts w:ascii="Arial" w:hAnsi="Arial" w:cs="Arial"/>
          <w:b/>
          <w:bCs/>
        </w:rPr>
        <w:t xml:space="preserve"> Hourly</w:t>
      </w:r>
    </w:p>
    <w:p w14:paraId="0B51069D" w14:textId="249EE55F" w:rsidR="004118DC" w:rsidRDefault="00DE5AB8" w:rsidP="004118DC">
      <w:pPr>
        <w:widowControl w:val="0"/>
        <w:autoSpaceDE w:val="0"/>
        <w:autoSpaceDN w:val="0"/>
        <w:adjustRightInd w:val="0"/>
        <w:jc w:val="center"/>
        <w:rPr>
          <w:rFonts w:ascii="Arial" w:hAnsi="Arial" w:cs="Arial"/>
          <w:b/>
          <w:bCs/>
        </w:rPr>
      </w:pPr>
      <w:r>
        <w:rPr>
          <w:rFonts w:ascii="Arial" w:hAnsi="Arial" w:cs="Arial"/>
          <w:b/>
          <w:bCs/>
        </w:rPr>
        <w:t>$</w:t>
      </w:r>
      <w:r w:rsidR="002C2851">
        <w:rPr>
          <w:rFonts w:ascii="Arial" w:hAnsi="Arial" w:cs="Arial"/>
          <w:b/>
          <w:bCs/>
        </w:rPr>
        <w:t>6,625.30</w:t>
      </w:r>
      <w:r w:rsidR="004118DC">
        <w:rPr>
          <w:rFonts w:ascii="Arial" w:hAnsi="Arial" w:cs="Arial"/>
          <w:b/>
          <w:bCs/>
        </w:rPr>
        <w:t xml:space="preserve"> – </w:t>
      </w:r>
      <w:r>
        <w:rPr>
          <w:rFonts w:ascii="Arial" w:hAnsi="Arial" w:cs="Arial"/>
          <w:b/>
          <w:bCs/>
        </w:rPr>
        <w:t>$</w:t>
      </w:r>
      <w:r w:rsidR="002C2851">
        <w:rPr>
          <w:rFonts w:ascii="Arial" w:hAnsi="Arial" w:cs="Arial"/>
          <w:b/>
          <w:bCs/>
        </w:rPr>
        <w:t>11,663.27</w:t>
      </w:r>
      <w:r w:rsidR="004118DC">
        <w:rPr>
          <w:rFonts w:ascii="Arial" w:hAnsi="Arial" w:cs="Arial"/>
          <w:b/>
          <w:bCs/>
        </w:rPr>
        <w:t xml:space="preserve"> Monthly</w:t>
      </w:r>
    </w:p>
    <w:p w14:paraId="5336A1FC" w14:textId="27C9B5F4" w:rsidR="00CD7C9C" w:rsidRPr="00AB4D22" w:rsidRDefault="004118DC" w:rsidP="00AB4D22">
      <w:pPr>
        <w:widowControl w:val="0"/>
        <w:autoSpaceDE w:val="0"/>
        <w:autoSpaceDN w:val="0"/>
        <w:adjustRightInd w:val="0"/>
        <w:jc w:val="center"/>
        <w:rPr>
          <w:rFonts w:ascii="Arial" w:hAnsi="Arial" w:cs="Arial"/>
          <w:b/>
          <w:bCs/>
        </w:rPr>
      </w:pPr>
      <w:r>
        <w:rPr>
          <w:rFonts w:ascii="Arial" w:hAnsi="Arial" w:cs="Arial"/>
          <w:b/>
          <w:bCs/>
        </w:rPr>
        <w:t xml:space="preserve">$ </w:t>
      </w:r>
      <w:r w:rsidR="00740E47">
        <w:rPr>
          <w:rFonts w:ascii="Arial" w:hAnsi="Arial" w:cs="Arial"/>
          <w:b/>
          <w:bCs/>
        </w:rPr>
        <w:t>79,503.55</w:t>
      </w:r>
      <w:r>
        <w:rPr>
          <w:rFonts w:ascii="Arial" w:hAnsi="Arial" w:cs="Arial"/>
          <w:b/>
          <w:bCs/>
        </w:rPr>
        <w:t xml:space="preserve"> - $ </w:t>
      </w:r>
      <w:r w:rsidR="00D370E3">
        <w:rPr>
          <w:rFonts w:ascii="Arial" w:hAnsi="Arial" w:cs="Arial"/>
          <w:b/>
          <w:bCs/>
        </w:rPr>
        <w:t>139</w:t>
      </w:r>
      <w:r w:rsidR="00740E47">
        <w:rPr>
          <w:rFonts w:ascii="Arial" w:hAnsi="Arial" w:cs="Arial"/>
          <w:b/>
          <w:bCs/>
        </w:rPr>
        <w:t>,959.28</w:t>
      </w:r>
      <w:r>
        <w:rPr>
          <w:rFonts w:ascii="Arial" w:hAnsi="Arial" w:cs="Arial"/>
          <w:b/>
          <w:bCs/>
        </w:rPr>
        <w:t xml:space="preserve"> Annually</w:t>
      </w:r>
    </w:p>
    <w:p w14:paraId="5336A1FD" w14:textId="77777777" w:rsidR="00A63566" w:rsidRPr="005F0F25" w:rsidRDefault="00A63566" w:rsidP="008367D8">
      <w:pPr>
        <w:pStyle w:val="Heading2"/>
        <w:jc w:val="both"/>
        <w:rPr>
          <w:rFonts w:ascii="Arial" w:hAnsi="Arial" w:cs="Arial"/>
          <w:caps/>
          <w:sz w:val="22"/>
          <w:szCs w:val="22"/>
        </w:rPr>
      </w:pPr>
      <w:r w:rsidRPr="005F0F25">
        <w:rPr>
          <w:rFonts w:ascii="Arial" w:hAnsi="Arial" w:cs="Arial"/>
          <w:caps/>
          <w:sz w:val="22"/>
          <w:szCs w:val="22"/>
        </w:rPr>
        <w:t>Definition</w:t>
      </w:r>
    </w:p>
    <w:p w14:paraId="5336A1FE" w14:textId="77777777" w:rsidR="00A63566" w:rsidRPr="005F0F25" w:rsidRDefault="00A63566" w:rsidP="008367D8">
      <w:pPr>
        <w:jc w:val="both"/>
        <w:rPr>
          <w:rFonts w:ascii="Arial" w:hAnsi="Arial" w:cs="Arial"/>
          <w:sz w:val="22"/>
          <w:szCs w:val="22"/>
        </w:rPr>
      </w:pPr>
    </w:p>
    <w:p w14:paraId="5336A1FF" w14:textId="77777777" w:rsidR="00A63566" w:rsidRPr="005F0F25" w:rsidRDefault="00A63566" w:rsidP="008367D8">
      <w:pPr>
        <w:pBdr>
          <w:top w:val="single" w:sz="6" w:space="0" w:color="FFFFFF"/>
          <w:left w:val="single" w:sz="6" w:space="0" w:color="FFFFFF"/>
          <w:bottom w:val="single" w:sz="6" w:space="0" w:color="FFFFFF"/>
          <w:right w:val="single" w:sz="6" w:space="0" w:color="FFFFFF"/>
        </w:pBdr>
        <w:jc w:val="both"/>
        <w:rPr>
          <w:rFonts w:ascii="Arial" w:hAnsi="Arial" w:cs="Arial"/>
          <w:sz w:val="22"/>
          <w:szCs w:val="22"/>
        </w:rPr>
      </w:pPr>
      <w:r w:rsidRPr="005F0F25">
        <w:rPr>
          <w:rFonts w:ascii="Arial" w:hAnsi="Arial" w:cs="Arial"/>
          <w:sz w:val="22"/>
          <w:szCs w:val="22"/>
        </w:rPr>
        <w:t>Under general supervision or direction, performs professional and technical support for transportation planning programs; researches, analyzes, interprets and prepares reports addressing transportation-related needs; develops and completes technical assessments and written project and program analyses; coordinates projects and programs with other SBCAG staff and member jurisdictions, regional transportation agencies, and state agencies; and performs related work as required.</w:t>
      </w:r>
    </w:p>
    <w:p w14:paraId="5336A200" w14:textId="77777777" w:rsidR="00A63566" w:rsidRPr="005F0F25" w:rsidRDefault="00A63566" w:rsidP="008367D8">
      <w:pPr>
        <w:jc w:val="both"/>
        <w:rPr>
          <w:rFonts w:ascii="Arial" w:hAnsi="Arial" w:cs="Arial"/>
          <w:sz w:val="22"/>
          <w:szCs w:val="22"/>
        </w:rPr>
      </w:pPr>
    </w:p>
    <w:p w14:paraId="5336A201" w14:textId="77777777" w:rsidR="00A63566" w:rsidRPr="005F0F25" w:rsidRDefault="00A63566" w:rsidP="008367D8">
      <w:pPr>
        <w:pStyle w:val="BodyText"/>
        <w:rPr>
          <w:rFonts w:ascii="Arial" w:hAnsi="Arial" w:cs="Arial"/>
          <w:b/>
          <w:bCs/>
          <w:sz w:val="22"/>
          <w:szCs w:val="22"/>
          <w:u w:val="single"/>
        </w:rPr>
      </w:pPr>
      <w:r w:rsidRPr="005F0F25">
        <w:rPr>
          <w:rFonts w:ascii="Arial" w:hAnsi="Arial" w:cs="Arial"/>
          <w:b/>
          <w:bCs/>
          <w:sz w:val="22"/>
          <w:szCs w:val="22"/>
          <w:u w:val="single"/>
        </w:rPr>
        <w:t>SUPERVISION RECEIVED AND EXERCISED</w:t>
      </w:r>
    </w:p>
    <w:p w14:paraId="5336A202" w14:textId="77777777" w:rsidR="00A63566" w:rsidRPr="005F0F25" w:rsidRDefault="00A63566" w:rsidP="008367D8">
      <w:pPr>
        <w:pStyle w:val="BodyText2"/>
        <w:tabs>
          <w:tab w:val="left" w:pos="1976"/>
        </w:tabs>
        <w:ind w:left="0"/>
        <w:rPr>
          <w:rFonts w:ascii="Arial" w:hAnsi="Arial" w:cs="Arial"/>
          <w:sz w:val="22"/>
          <w:szCs w:val="22"/>
        </w:rPr>
      </w:pPr>
    </w:p>
    <w:p w14:paraId="5336A203" w14:textId="77777777" w:rsidR="00A63566" w:rsidRPr="005F0F25" w:rsidRDefault="00A63566" w:rsidP="00F91FDB">
      <w:pPr>
        <w:pStyle w:val="BodyText"/>
        <w:rPr>
          <w:rFonts w:ascii="Arial" w:hAnsi="Arial" w:cs="Arial"/>
          <w:sz w:val="22"/>
          <w:szCs w:val="22"/>
        </w:rPr>
      </w:pPr>
      <w:r w:rsidRPr="005F0F25">
        <w:rPr>
          <w:rFonts w:ascii="Arial" w:hAnsi="Arial" w:cs="Arial"/>
          <w:sz w:val="22"/>
          <w:szCs w:val="22"/>
        </w:rPr>
        <w:t xml:space="preserve">Transportation Planner </w:t>
      </w:r>
      <w:r w:rsidR="00D81DF3">
        <w:rPr>
          <w:rFonts w:ascii="Arial" w:hAnsi="Arial" w:cs="Arial"/>
          <w:sz w:val="22"/>
          <w:szCs w:val="22"/>
        </w:rPr>
        <w:t xml:space="preserve">I </w:t>
      </w:r>
      <w:r w:rsidRPr="005F0F25">
        <w:rPr>
          <w:rFonts w:ascii="Arial" w:hAnsi="Arial" w:cs="Arial"/>
          <w:sz w:val="22"/>
          <w:szCs w:val="22"/>
        </w:rPr>
        <w:t xml:space="preserve">and </w:t>
      </w:r>
      <w:r w:rsidR="006E0E42">
        <w:rPr>
          <w:rFonts w:ascii="Arial" w:hAnsi="Arial" w:cs="Arial"/>
          <w:sz w:val="22"/>
          <w:szCs w:val="22"/>
        </w:rPr>
        <w:t>Transportation Planner</w:t>
      </w:r>
      <w:r w:rsidR="00D81DF3">
        <w:rPr>
          <w:rFonts w:ascii="Arial" w:hAnsi="Arial" w:cs="Arial"/>
          <w:sz w:val="22"/>
          <w:szCs w:val="22"/>
        </w:rPr>
        <w:t xml:space="preserve"> II</w:t>
      </w:r>
      <w:r w:rsidRPr="005F0F25">
        <w:rPr>
          <w:rFonts w:ascii="Arial" w:hAnsi="Arial" w:cs="Arial"/>
          <w:sz w:val="22"/>
          <w:szCs w:val="22"/>
        </w:rPr>
        <w:t xml:space="preserve"> receive direct or general supervision from assigned supervisor.  Senior Transportation Planner </w:t>
      </w:r>
      <w:r w:rsidR="008C6BED">
        <w:rPr>
          <w:rFonts w:ascii="Arial" w:hAnsi="Arial" w:cs="Arial"/>
          <w:sz w:val="22"/>
          <w:szCs w:val="22"/>
        </w:rPr>
        <w:t>and Principal Transportation Planner receive</w:t>
      </w:r>
      <w:r w:rsidRPr="005F0F25">
        <w:rPr>
          <w:rFonts w:ascii="Arial" w:hAnsi="Arial" w:cs="Arial"/>
          <w:sz w:val="22"/>
          <w:szCs w:val="22"/>
        </w:rPr>
        <w:t xml:space="preserve"> general direction from assigned supervisor.  </w:t>
      </w:r>
    </w:p>
    <w:p w14:paraId="5336A204" w14:textId="77777777" w:rsidR="00A63566" w:rsidRPr="005F0F25" w:rsidRDefault="00A63566" w:rsidP="00F91FDB">
      <w:pPr>
        <w:pStyle w:val="BodyText"/>
        <w:rPr>
          <w:rFonts w:ascii="Arial" w:hAnsi="Arial" w:cs="Arial"/>
          <w:sz w:val="22"/>
          <w:szCs w:val="22"/>
        </w:rPr>
      </w:pPr>
    </w:p>
    <w:p w14:paraId="5336A205" w14:textId="77777777" w:rsidR="00A63566" w:rsidRPr="005F0F25" w:rsidRDefault="00D81DF3" w:rsidP="00F91FDB">
      <w:pPr>
        <w:pStyle w:val="BodyText"/>
        <w:rPr>
          <w:rFonts w:ascii="Arial" w:hAnsi="Arial" w:cs="Arial"/>
          <w:sz w:val="22"/>
          <w:szCs w:val="22"/>
        </w:rPr>
      </w:pPr>
      <w:r>
        <w:rPr>
          <w:rFonts w:ascii="Arial" w:hAnsi="Arial" w:cs="Arial"/>
          <w:sz w:val="22"/>
          <w:szCs w:val="22"/>
        </w:rPr>
        <w:t>Transportation Planner II</w:t>
      </w:r>
      <w:r w:rsidR="006E0E42">
        <w:rPr>
          <w:rFonts w:ascii="Arial" w:hAnsi="Arial" w:cs="Arial"/>
          <w:sz w:val="22"/>
          <w:szCs w:val="22"/>
        </w:rPr>
        <w:t>, Senior</w:t>
      </w:r>
      <w:r w:rsidR="00BC7F5A">
        <w:rPr>
          <w:rFonts w:ascii="Arial" w:hAnsi="Arial" w:cs="Arial"/>
          <w:sz w:val="22"/>
          <w:szCs w:val="22"/>
        </w:rPr>
        <w:t>,</w:t>
      </w:r>
      <w:r w:rsidR="006E0E42">
        <w:rPr>
          <w:rFonts w:ascii="Arial" w:hAnsi="Arial" w:cs="Arial"/>
          <w:sz w:val="22"/>
          <w:szCs w:val="22"/>
        </w:rPr>
        <w:t xml:space="preserve"> and Principal Transportation Planners </w:t>
      </w:r>
      <w:r w:rsidR="00A63566" w:rsidRPr="005F0F25">
        <w:rPr>
          <w:rFonts w:ascii="Arial" w:hAnsi="Arial" w:cs="Arial"/>
          <w:sz w:val="22"/>
          <w:szCs w:val="22"/>
        </w:rPr>
        <w:t>may be assigned to serve as lead or project manager which involves exercising direct and general supervision over assigned team members</w:t>
      </w:r>
      <w:r w:rsidR="0065189C">
        <w:rPr>
          <w:rFonts w:ascii="Arial" w:hAnsi="Arial" w:cs="Arial"/>
          <w:sz w:val="22"/>
          <w:szCs w:val="22"/>
        </w:rPr>
        <w:t xml:space="preserve"> and/or consultants</w:t>
      </w:r>
      <w:r w:rsidR="00A63566" w:rsidRPr="005F0F25">
        <w:rPr>
          <w:rFonts w:ascii="Arial" w:hAnsi="Arial" w:cs="Arial"/>
          <w:sz w:val="22"/>
          <w:szCs w:val="22"/>
        </w:rPr>
        <w:t>.</w:t>
      </w:r>
    </w:p>
    <w:p w14:paraId="5336A206" w14:textId="77777777" w:rsidR="00A63566" w:rsidRPr="005F0F25" w:rsidRDefault="00A63566" w:rsidP="00F91FDB">
      <w:pPr>
        <w:pStyle w:val="BodyText"/>
        <w:rPr>
          <w:rFonts w:ascii="Arial" w:hAnsi="Arial" w:cs="Arial"/>
          <w:sz w:val="22"/>
          <w:szCs w:val="22"/>
        </w:rPr>
      </w:pPr>
    </w:p>
    <w:p w14:paraId="5336A207" w14:textId="77777777" w:rsidR="00A63566" w:rsidRPr="005F0F25" w:rsidRDefault="00A63566" w:rsidP="008367D8">
      <w:pPr>
        <w:pStyle w:val="Heading2"/>
        <w:jc w:val="both"/>
        <w:rPr>
          <w:rFonts w:ascii="Arial" w:hAnsi="Arial" w:cs="Arial"/>
          <w:caps/>
          <w:sz w:val="22"/>
          <w:szCs w:val="22"/>
        </w:rPr>
      </w:pPr>
      <w:r w:rsidRPr="005F0F25">
        <w:rPr>
          <w:rFonts w:ascii="Arial" w:hAnsi="Arial" w:cs="Arial"/>
          <w:caps/>
          <w:sz w:val="22"/>
          <w:szCs w:val="22"/>
        </w:rPr>
        <w:t>Class Characteristics</w:t>
      </w:r>
    </w:p>
    <w:p w14:paraId="5336A208" w14:textId="77777777" w:rsidR="00A63566" w:rsidRPr="005F0F25" w:rsidRDefault="00A63566" w:rsidP="008367D8">
      <w:pPr>
        <w:jc w:val="both"/>
        <w:rPr>
          <w:rFonts w:ascii="Arial" w:hAnsi="Arial" w:cs="Arial"/>
          <w:b/>
          <w:bCs/>
          <w:sz w:val="22"/>
          <w:szCs w:val="22"/>
          <w:u w:val="single"/>
        </w:rPr>
      </w:pPr>
    </w:p>
    <w:p w14:paraId="5336A209" w14:textId="77777777" w:rsidR="00A63566" w:rsidRPr="005F0F25" w:rsidRDefault="00A63566" w:rsidP="008367D8">
      <w:pPr>
        <w:jc w:val="both"/>
        <w:rPr>
          <w:rFonts w:ascii="Arial" w:hAnsi="Arial" w:cs="Arial"/>
          <w:sz w:val="22"/>
          <w:szCs w:val="22"/>
        </w:rPr>
      </w:pPr>
      <w:r w:rsidRPr="005F0F25">
        <w:rPr>
          <w:rFonts w:ascii="Arial" w:hAnsi="Arial" w:cs="Arial"/>
          <w:b/>
          <w:bCs/>
          <w:sz w:val="22"/>
          <w:szCs w:val="22"/>
        </w:rPr>
        <w:t>Transportation Planner</w:t>
      </w:r>
      <w:r>
        <w:rPr>
          <w:rFonts w:ascii="Arial" w:hAnsi="Arial" w:cs="Arial"/>
          <w:sz w:val="22"/>
          <w:szCs w:val="22"/>
        </w:rPr>
        <w:t xml:space="preserve"> </w:t>
      </w:r>
      <w:r w:rsidR="0065189C">
        <w:rPr>
          <w:rFonts w:ascii="Arial" w:hAnsi="Arial" w:cs="Arial"/>
          <w:sz w:val="22"/>
          <w:szCs w:val="22"/>
        </w:rPr>
        <w:t xml:space="preserve">I </w:t>
      </w:r>
      <w:r w:rsidRPr="005F0F25">
        <w:rPr>
          <w:rFonts w:ascii="Arial" w:hAnsi="Arial" w:cs="Arial"/>
          <w:sz w:val="22"/>
          <w:szCs w:val="22"/>
        </w:rPr>
        <w:t>– This is the first level class in the Transportation Planner series. I</w:t>
      </w:r>
      <w:r>
        <w:rPr>
          <w:rFonts w:ascii="Arial" w:hAnsi="Arial" w:cs="Arial"/>
          <w:sz w:val="22"/>
          <w:szCs w:val="22"/>
        </w:rPr>
        <w:t>nitially, under more direct supervision, i</w:t>
      </w:r>
      <w:r w:rsidRPr="005F0F25">
        <w:rPr>
          <w:rFonts w:ascii="Arial" w:hAnsi="Arial" w:cs="Arial"/>
          <w:sz w:val="22"/>
          <w:szCs w:val="22"/>
        </w:rPr>
        <w:t>ncumbents in this class</w:t>
      </w:r>
      <w:r>
        <w:rPr>
          <w:rFonts w:ascii="Arial" w:hAnsi="Arial" w:cs="Arial"/>
          <w:sz w:val="22"/>
          <w:szCs w:val="22"/>
        </w:rPr>
        <w:t xml:space="preserve"> learn to</w:t>
      </w:r>
      <w:r w:rsidRPr="005F0F25">
        <w:rPr>
          <w:rFonts w:ascii="Arial" w:hAnsi="Arial" w:cs="Arial"/>
          <w:sz w:val="22"/>
          <w:szCs w:val="22"/>
        </w:rPr>
        <w:t xml:space="preserve"> provide professional transportation planning support.  </w:t>
      </w:r>
      <w:r w:rsidRPr="00D20163">
        <w:rPr>
          <w:rFonts w:ascii="Arial" w:hAnsi="Arial" w:cs="Arial"/>
          <w:sz w:val="22"/>
          <w:szCs w:val="22"/>
        </w:rPr>
        <w:t xml:space="preserve">As incumbents’ breadth of knowledge and experience increases </w:t>
      </w:r>
      <w:r w:rsidR="0065189C">
        <w:rPr>
          <w:rFonts w:ascii="Arial" w:hAnsi="Arial" w:cs="Arial"/>
          <w:sz w:val="22"/>
          <w:szCs w:val="22"/>
        </w:rPr>
        <w:t xml:space="preserve">and </w:t>
      </w:r>
      <w:r w:rsidRPr="00D20163">
        <w:rPr>
          <w:rFonts w:ascii="Arial" w:hAnsi="Arial" w:cs="Arial"/>
          <w:sz w:val="22"/>
          <w:szCs w:val="22"/>
        </w:rPr>
        <w:t xml:space="preserve">their assigned responsibilities increase, the incumbents may be </w:t>
      </w:r>
      <w:r>
        <w:rPr>
          <w:rFonts w:ascii="Arial" w:hAnsi="Arial" w:cs="Arial"/>
          <w:sz w:val="22"/>
          <w:szCs w:val="22"/>
        </w:rPr>
        <w:t>considered for movement</w:t>
      </w:r>
      <w:r w:rsidRPr="00D20163">
        <w:rPr>
          <w:rFonts w:ascii="Arial" w:hAnsi="Arial" w:cs="Arial"/>
          <w:sz w:val="22"/>
          <w:szCs w:val="22"/>
        </w:rPr>
        <w:t xml:space="preserve"> to the higher class of </w:t>
      </w:r>
      <w:r w:rsidRPr="005F0F25">
        <w:rPr>
          <w:rFonts w:ascii="Arial" w:hAnsi="Arial" w:cs="Arial"/>
          <w:sz w:val="22"/>
          <w:szCs w:val="22"/>
        </w:rPr>
        <w:t>Transportation Planner</w:t>
      </w:r>
      <w:r w:rsidR="0065189C">
        <w:rPr>
          <w:rFonts w:ascii="Arial" w:hAnsi="Arial" w:cs="Arial"/>
          <w:sz w:val="22"/>
          <w:szCs w:val="22"/>
        </w:rPr>
        <w:t xml:space="preserve"> II</w:t>
      </w:r>
      <w:r w:rsidRPr="00D20163">
        <w:rPr>
          <w:rFonts w:ascii="Arial" w:hAnsi="Arial" w:cs="Arial"/>
          <w:sz w:val="22"/>
          <w:szCs w:val="22"/>
        </w:rPr>
        <w:t>.  Positions at this level usually perform most of the duties req</w:t>
      </w:r>
      <w:r w:rsidR="00C81E3F">
        <w:rPr>
          <w:rFonts w:ascii="Arial" w:hAnsi="Arial" w:cs="Arial"/>
          <w:sz w:val="22"/>
          <w:szCs w:val="22"/>
        </w:rPr>
        <w:t>uired of the positions at the</w:t>
      </w:r>
      <w:r w:rsidR="00BC7F5A">
        <w:rPr>
          <w:rFonts w:ascii="Arial" w:hAnsi="Arial" w:cs="Arial"/>
          <w:sz w:val="22"/>
          <w:szCs w:val="22"/>
        </w:rPr>
        <w:t xml:space="preserve"> Planner ll</w:t>
      </w:r>
      <w:r w:rsidRPr="00D20163">
        <w:rPr>
          <w:rFonts w:ascii="Arial" w:hAnsi="Arial" w:cs="Arial"/>
          <w:sz w:val="22"/>
          <w:szCs w:val="22"/>
        </w:rPr>
        <w:t xml:space="preserve"> level</w:t>
      </w:r>
      <w:r>
        <w:rPr>
          <w:rFonts w:ascii="Arial" w:hAnsi="Arial" w:cs="Arial"/>
          <w:sz w:val="22"/>
          <w:szCs w:val="22"/>
        </w:rPr>
        <w:t xml:space="preserve"> but</w:t>
      </w:r>
      <w:r w:rsidRPr="005F0F25">
        <w:rPr>
          <w:rFonts w:ascii="Arial" w:hAnsi="Arial" w:cs="Arial"/>
          <w:sz w:val="22"/>
          <w:szCs w:val="22"/>
        </w:rPr>
        <w:t xml:space="preserve"> are not expected to function with the same amount of program or project knowledge or skill level </w:t>
      </w:r>
      <w:r w:rsidR="00C81E3F">
        <w:rPr>
          <w:rFonts w:ascii="Arial" w:hAnsi="Arial" w:cs="Arial"/>
          <w:sz w:val="22"/>
          <w:szCs w:val="22"/>
        </w:rPr>
        <w:t>as positions allocated to the</w:t>
      </w:r>
      <w:r w:rsidR="003B46CF">
        <w:rPr>
          <w:rFonts w:ascii="Arial" w:hAnsi="Arial" w:cs="Arial"/>
          <w:sz w:val="22"/>
          <w:szCs w:val="22"/>
        </w:rPr>
        <w:t xml:space="preserve"> </w:t>
      </w:r>
      <w:r w:rsidR="00BC7F5A">
        <w:rPr>
          <w:rFonts w:ascii="Arial" w:hAnsi="Arial" w:cs="Arial"/>
          <w:sz w:val="22"/>
          <w:szCs w:val="22"/>
        </w:rPr>
        <w:t>Planner ll</w:t>
      </w:r>
      <w:r w:rsidRPr="005F0F25">
        <w:rPr>
          <w:rFonts w:ascii="Arial" w:hAnsi="Arial" w:cs="Arial"/>
          <w:sz w:val="22"/>
          <w:szCs w:val="22"/>
        </w:rPr>
        <w:t xml:space="preserve"> level and exercise less independent discretion and judgment in matters related to work procedures and methods.  Assignments and objectives are set for the employee and established work methods are followed. Incumbents have some flexibility in the selection of steps and timing of work processes</w:t>
      </w:r>
      <w:r>
        <w:rPr>
          <w:rFonts w:ascii="Arial" w:hAnsi="Arial" w:cs="Arial"/>
          <w:sz w:val="22"/>
          <w:szCs w:val="22"/>
        </w:rPr>
        <w:t>.</w:t>
      </w:r>
    </w:p>
    <w:p w14:paraId="5336A20A" w14:textId="77777777" w:rsidR="00A63566" w:rsidRPr="005F0F25" w:rsidRDefault="00A63566" w:rsidP="008367D8">
      <w:pPr>
        <w:jc w:val="both"/>
        <w:rPr>
          <w:rFonts w:ascii="Arial" w:hAnsi="Arial" w:cs="Arial"/>
          <w:sz w:val="22"/>
          <w:szCs w:val="22"/>
        </w:rPr>
      </w:pPr>
    </w:p>
    <w:p w14:paraId="5336A20B" w14:textId="77777777" w:rsidR="00A63566" w:rsidRPr="005F0F25" w:rsidRDefault="00A63566" w:rsidP="008367D8">
      <w:pPr>
        <w:jc w:val="both"/>
        <w:rPr>
          <w:rFonts w:ascii="Arial" w:hAnsi="Arial" w:cs="Arial"/>
          <w:sz w:val="22"/>
          <w:szCs w:val="22"/>
        </w:rPr>
      </w:pPr>
      <w:r w:rsidRPr="005F0F25">
        <w:rPr>
          <w:rFonts w:ascii="Arial" w:hAnsi="Arial" w:cs="Arial"/>
          <w:b/>
          <w:bCs/>
          <w:sz w:val="22"/>
          <w:szCs w:val="22"/>
        </w:rPr>
        <w:t xml:space="preserve">Transportation Planner </w:t>
      </w:r>
      <w:r w:rsidR="0065189C">
        <w:rPr>
          <w:rFonts w:ascii="Arial" w:hAnsi="Arial" w:cs="Arial"/>
          <w:b/>
          <w:bCs/>
          <w:sz w:val="22"/>
          <w:szCs w:val="22"/>
        </w:rPr>
        <w:t xml:space="preserve">II </w:t>
      </w:r>
      <w:r w:rsidRPr="005F0F25">
        <w:rPr>
          <w:rFonts w:ascii="Arial" w:hAnsi="Arial" w:cs="Arial"/>
          <w:sz w:val="22"/>
          <w:szCs w:val="22"/>
        </w:rPr>
        <w:t>– This is the fully competent level class in the Transportation Planner series.  Incumbents perform the full spectrum of professional transportation planning duties including</w:t>
      </w:r>
      <w:r w:rsidR="0065189C">
        <w:rPr>
          <w:rFonts w:ascii="Arial" w:hAnsi="Arial" w:cs="Arial"/>
          <w:sz w:val="22"/>
          <w:szCs w:val="22"/>
        </w:rPr>
        <w:t xml:space="preserve"> providing technical and policy-</w:t>
      </w:r>
      <w:r w:rsidRPr="005F0F25">
        <w:rPr>
          <w:rFonts w:ascii="Arial" w:hAnsi="Arial" w:cs="Arial"/>
          <w:sz w:val="22"/>
          <w:szCs w:val="22"/>
        </w:rPr>
        <w:t>related research and analysis on transportation planning</w:t>
      </w:r>
      <w:r w:rsidR="002B30A5">
        <w:rPr>
          <w:rFonts w:ascii="Arial" w:hAnsi="Arial" w:cs="Arial"/>
          <w:sz w:val="22"/>
          <w:szCs w:val="22"/>
        </w:rPr>
        <w:t xml:space="preserve"> and programming</w:t>
      </w:r>
      <w:r w:rsidRPr="005F0F25">
        <w:rPr>
          <w:rFonts w:ascii="Arial" w:hAnsi="Arial" w:cs="Arial"/>
          <w:sz w:val="22"/>
          <w:szCs w:val="22"/>
        </w:rPr>
        <w:t xml:space="preserve"> issues and managing planning studies, projects, and programs, as well as overseeing member jurisdiction relationships.  Positions at this level receive only occasional instruction or assistance as new or unusual situations arise and are fully aware of the operating procedures and policies of assigned projects, programs, and team(s).  </w:t>
      </w:r>
      <w:r w:rsidRPr="005F0F25">
        <w:rPr>
          <w:rFonts w:ascii="Arial" w:hAnsi="Arial" w:cs="Arial"/>
          <w:sz w:val="22"/>
          <w:szCs w:val="22"/>
        </w:rPr>
        <w:lastRenderedPageBreak/>
        <w:t xml:space="preserve">Assignments are given with general guidelines and incumbents are responsible for establishing objectives, timelines, and methods to deliver work products.  Work is typically reviewed upon completion for soundness, appropriateness, and conformity to policy and requirements, and the methodology used in arriving at the end results </w:t>
      </w:r>
      <w:r>
        <w:rPr>
          <w:rFonts w:ascii="Arial" w:hAnsi="Arial" w:cs="Arial"/>
          <w:sz w:val="22"/>
          <w:szCs w:val="22"/>
        </w:rPr>
        <w:t>is</w:t>
      </w:r>
      <w:r w:rsidRPr="005F0F25">
        <w:rPr>
          <w:rFonts w:ascii="Arial" w:hAnsi="Arial" w:cs="Arial"/>
          <w:sz w:val="22"/>
          <w:szCs w:val="22"/>
        </w:rPr>
        <w:t xml:space="preserve"> not reviewed in detail.</w:t>
      </w:r>
    </w:p>
    <w:p w14:paraId="5336A20C" w14:textId="77777777" w:rsidR="00A63566" w:rsidRPr="005F0F25" w:rsidRDefault="00A63566" w:rsidP="008367D8">
      <w:pPr>
        <w:jc w:val="both"/>
        <w:rPr>
          <w:rFonts w:ascii="Arial" w:hAnsi="Arial" w:cs="Arial"/>
          <w:sz w:val="22"/>
          <w:szCs w:val="22"/>
        </w:rPr>
      </w:pPr>
    </w:p>
    <w:p w14:paraId="5336A20D" w14:textId="77777777" w:rsidR="00A63566" w:rsidRDefault="00A63566" w:rsidP="008367D8">
      <w:pPr>
        <w:jc w:val="both"/>
        <w:rPr>
          <w:rFonts w:ascii="Arial" w:hAnsi="Arial" w:cs="Arial"/>
          <w:sz w:val="22"/>
          <w:szCs w:val="22"/>
        </w:rPr>
      </w:pPr>
      <w:r w:rsidRPr="005F0F25">
        <w:rPr>
          <w:rFonts w:ascii="Arial" w:hAnsi="Arial" w:cs="Arial"/>
          <w:b/>
          <w:bCs/>
          <w:sz w:val="22"/>
          <w:szCs w:val="22"/>
        </w:rPr>
        <w:t>Senior Transportation Planner</w:t>
      </w:r>
      <w:r w:rsidRPr="005F0F25">
        <w:rPr>
          <w:rFonts w:ascii="Arial" w:hAnsi="Arial" w:cs="Arial"/>
          <w:sz w:val="22"/>
          <w:szCs w:val="22"/>
        </w:rPr>
        <w:t xml:space="preserve"> – This is the senior level in the transportation planner class series.  Incumbents serve as a technical expert using initiative and resourcefulness in researching trends and patterns to develop new methods, criteria, or proposed new policies and procedures.  Positions at this level </w:t>
      </w:r>
      <w:r>
        <w:rPr>
          <w:rFonts w:ascii="Arial" w:hAnsi="Arial" w:cs="Arial"/>
          <w:sz w:val="22"/>
          <w:szCs w:val="22"/>
        </w:rPr>
        <w:t>require</w:t>
      </w:r>
      <w:r w:rsidRPr="005F0F25">
        <w:rPr>
          <w:rFonts w:ascii="Arial" w:hAnsi="Arial" w:cs="Arial"/>
          <w:sz w:val="22"/>
          <w:szCs w:val="22"/>
        </w:rPr>
        <w:t xml:space="preserve"> significant experience that enables them to represent SBCAG on a regular basis to the Board, other public agencies, private and community organizations, regulatory and governmental agencies, and the public.  Positions in this class are typically assigned to lead projects, programs, studies, or initiatives that involve contact outside of the agency and the ability to manage multiple stakeholder interests, require a high level of expertise in support of management and/or Board priorities, strategic initiatives, and directives, and are of high visibility and sensitivity to SBCAG in areas of its core business initiatives.  The work involves a high-level of problem-solving requiring analysis of unique issues or problems.  Work assignments are typically given as broad, conceptual ideas and directives and incumbents are accountable for overall results and responsible for developing guidelines, action plans, and methods to produce deliverables on time and within budget.</w:t>
      </w:r>
    </w:p>
    <w:p w14:paraId="5336A20E" w14:textId="77777777" w:rsidR="00650CF6" w:rsidRDefault="00650CF6" w:rsidP="008367D8">
      <w:pPr>
        <w:jc w:val="both"/>
        <w:rPr>
          <w:rFonts w:ascii="Arial" w:hAnsi="Arial" w:cs="Arial"/>
          <w:sz w:val="22"/>
          <w:szCs w:val="22"/>
        </w:rPr>
      </w:pPr>
    </w:p>
    <w:p w14:paraId="5336A20F" w14:textId="77777777" w:rsidR="00C55F6B" w:rsidRPr="003E47DF" w:rsidRDefault="00650CF6" w:rsidP="008367D8">
      <w:pPr>
        <w:jc w:val="both"/>
        <w:rPr>
          <w:rFonts w:ascii="Arial" w:hAnsi="Arial" w:cs="Arial"/>
          <w:sz w:val="22"/>
          <w:szCs w:val="22"/>
        </w:rPr>
      </w:pPr>
      <w:r w:rsidRPr="003E47DF">
        <w:rPr>
          <w:rFonts w:ascii="Arial" w:hAnsi="Arial" w:cs="Arial"/>
          <w:b/>
          <w:bCs/>
          <w:sz w:val="22"/>
          <w:szCs w:val="22"/>
        </w:rPr>
        <w:t>Principal Transportation Planner</w:t>
      </w:r>
      <w:r w:rsidRPr="003E47DF">
        <w:rPr>
          <w:rFonts w:ascii="Arial" w:hAnsi="Arial" w:cs="Arial"/>
          <w:sz w:val="22"/>
          <w:szCs w:val="22"/>
        </w:rPr>
        <w:t xml:space="preserve"> – </w:t>
      </w:r>
      <w:r w:rsidR="00C55F6B" w:rsidRPr="003E47DF">
        <w:rPr>
          <w:rFonts w:ascii="Arial" w:hAnsi="Arial" w:cs="Arial"/>
          <w:sz w:val="22"/>
        </w:rPr>
        <w:t xml:space="preserve">This is the advanced, highest level classification </w:t>
      </w:r>
      <w:r w:rsidR="00C55F6B" w:rsidRPr="003E47DF">
        <w:rPr>
          <w:rFonts w:ascii="Arial" w:hAnsi="Arial" w:cs="Arial"/>
          <w:sz w:val="22"/>
          <w:szCs w:val="22"/>
        </w:rPr>
        <w:t>in the Transportation Planner series</w:t>
      </w:r>
      <w:r w:rsidR="00C55F6B" w:rsidRPr="003E47DF">
        <w:rPr>
          <w:rFonts w:ascii="Arial" w:hAnsi="Arial" w:cs="Arial"/>
          <w:sz w:val="22"/>
        </w:rPr>
        <w:t xml:space="preserve"> that manages transportation planning projects and/or programming function(s).  T</w:t>
      </w:r>
      <w:r w:rsidR="004817C6">
        <w:rPr>
          <w:rFonts w:ascii="Arial" w:hAnsi="Arial" w:cs="Arial"/>
          <w:sz w:val="22"/>
        </w:rPr>
        <w:t>he work has a focus beyond the c</w:t>
      </w:r>
      <w:r w:rsidR="00C55F6B" w:rsidRPr="003E47DF">
        <w:rPr>
          <w:rFonts w:ascii="Arial" w:hAnsi="Arial" w:cs="Arial"/>
          <w:sz w:val="22"/>
        </w:rPr>
        <w:t>ounty and incumbents work collaboratively with other similar organizations, as well as state agencies, in coordinating and planning regional projects including financial, legislative, policy and project management aspects</w:t>
      </w:r>
      <w:r w:rsidR="004817C6">
        <w:rPr>
          <w:rFonts w:ascii="Arial" w:hAnsi="Arial" w:cs="Arial"/>
          <w:sz w:val="22"/>
        </w:rPr>
        <w:t xml:space="preserve">.  </w:t>
      </w:r>
      <w:r w:rsidR="00C55F6B" w:rsidRPr="003E47DF">
        <w:rPr>
          <w:rFonts w:ascii="Arial" w:hAnsi="Arial" w:cs="Arial"/>
          <w:sz w:val="22"/>
        </w:rPr>
        <w:t xml:space="preserve">Responsibilities include performing diverse, specialized, and complex work involving significant accountability and decision-making responsibility.  The incumbent organizes and participates in activities and operations of transportation planning, including short- and long-term project planning and development and administration of funding for projects and studies.  Successful performance of the work requires an extensive professional transportation planning background as well as skill in coordinating work with that of other SBCAG divisions and outside public agencies.  </w:t>
      </w:r>
    </w:p>
    <w:p w14:paraId="5336A210" w14:textId="77777777" w:rsidR="00A63566" w:rsidRPr="005F0F25" w:rsidRDefault="00A63566" w:rsidP="008367D8">
      <w:pPr>
        <w:jc w:val="both"/>
        <w:rPr>
          <w:rFonts w:ascii="Arial" w:hAnsi="Arial" w:cs="Arial"/>
          <w:sz w:val="22"/>
          <w:szCs w:val="22"/>
        </w:rPr>
      </w:pPr>
    </w:p>
    <w:p w14:paraId="5336A211" w14:textId="77777777" w:rsidR="00A63566" w:rsidRPr="000707DE" w:rsidRDefault="00A63566" w:rsidP="00DB4503">
      <w:pPr>
        <w:pStyle w:val="BodyText"/>
        <w:rPr>
          <w:rFonts w:ascii="Arial" w:hAnsi="Arial" w:cs="Arial"/>
          <w:sz w:val="22"/>
          <w:szCs w:val="22"/>
        </w:rPr>
      </w:pPr>
      <w:r w:rsidRPr="000707DE">
        <w:rPr>
          <w:rFonts w:ascii="Arial" w:hAnsi="Arial" w:cs="Arial"/>
          <w:b/>
          <w:bCs/>
          <w:caps/>
          <w:sz w:val="22"/>
          <w:szCs w:val="22"/>
          <w:u w:val="single"/>
        </w:rPr>
        <w:t>Examples of TYPICAL JOB FUNCTIONS</w:t>
      </w:r>
      <w:r w:rsidRPr="000707DE">
        <w:rPr>
          <w:rFonts w:ascii="Arial" w:hAnsi="Arial" w:cs="Arial"/>
          <w:sz w:val="22"/>
          <w:szCs w:val="22"/>
        </w:rPr>
        <w:t xml:space="preserve"> (Illustrative Only)</w:t>
      </w:r>
    </w:p>
    <w:p w14:paraId="5336A212" w14:textId="77777777" w:rsidR="00A63566" w:rsidRPr="005F0F25" w:rsidRDefault="00A63566" w:rsidP="00DB4503">
      <w:pPr>
        <w:jc w:val="both"/>
        <w:rPr>
          <w:rFonts w:ascii="Arial" w:hAnsi="Arial" w:cs="Arial"/>
          <w:i/>
          <w:iCs/>
          <w:sz w:val="22"/>
          <w:szCs w:val="22"/>
        </w:rPr>
      </w:pPr>
      <w:r w:rsidRPr="000707DE">
        <w:rPr>
          <w:rFonts w:ascii="Arial" w:hAnsi="Arial" w:cs="Arial"/>
          <w:i/>
          <w:iCs/>
          <w:sz w:val="20"/>
          <w:szCs w:val="20"/>
        </w:rPr>
        <w:t>Management reserves the right to add, modify, change, or rescind the work assignments of different positions and to make reasonable accommodations so that qualified employees can perform the essential functions of the job.</w:t>
      </w:r>
      <w:r w:rsidRPr="005F0F25">
        <w:rPr>
          <w:rFonts w:ascii="Arial" w:hAnsi="Arial" w:cs="Arial"/>
          <w:i/>
          <w:iCs/>
          <w:sz w:val="22"/>
          <w:szCs w:val="22"/>
        </w:rPr>
        <w:t xml:space="preserve"> </w:t>
      </w:r>
    </w:p>
    <w:p w14:paraId="5336A213" w14:textId="77777777" w:rsidR="00A63566" w:rsidRPr="005F0F25" w:rsidRDefault="00A63566" w:rsidP="008367D8">
      <w:pPr>
        <w:jc w:val="both"/>
        <w:rPr>
          <w:rFonts w:ascii="Arial" w:hAnsi="Arial" w:cs="Arial"/>
          <w:i/>
          <w:iCs/>
          <w:sz w:val="22"/>
          <w:szCs w:val="22"/>
        </w:rPr>
      </w:pPr>
    </w:p>
    <w:p w14:paraId="5336A214" w14:textId="77777777" w:rsidR="00A63566" w:rsidRPr="005F0F25" w:rsidRDefault="00A63566" w:rsidP="009B71AC">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Performs technical and policy related research on transportation planning issues; researches</w:t>
      </w:r>
      <w:r w:rsidR="000707DE">
        <w:rPr>
          <w:rFonts w:ascii="Arial" w:hAnsi="Arial" w:cs="Arial"/>
          <w:sz w:val="22"/>
          <w:szCs w:val="22"/>
        </w:rPr>
        <w:t>,</w:t>
      </w:r>
      <w:r w:rsidRPr="005F0F25">
        <w:rPr>
          <w:rFonts w:ascii="Arial" w:hAnsi="Arial" w:cs="Arial"/>
          <w:sz w:val="22"/>
          <w:szCs w:val="22"/>
        </w:rPr>
        <w:t xml:space="preserve"> analyzes</w:t>
      </w:r>
      <w:r w:rsidR="000707DE">
        <w:rPr>
          <w:rFonts w:ascii="Arial" w:hAnsi="Arial" w:cs="Arial"/>
          <w:sz w:val="22"/>
          <w:szCs w:val="22"/>
        </w:rPr>
        <w:t>,</w:t>
      </w:r>
      <w:r w:rsidRPr="005F0F25">
        <w:rPr>
          <w:rFonts w:ascii="Arial" w:hAnsi="Arial" w:cs="Arial"/>
          <w:sz w:val="22"/>
          <w:szCs w:val="22"/>
        </w:rPr>
        <w:t xml:space="preserve"> and prepares planning-level reports that identify needs and addresses concerns raised by stakeholders</w:t>
      </w:r>
      <w:r w:rsidR="004817C6">
        <w:rPr>
          <w:rFonts w:ascii="Arial" w:hAnsi="Arial" w:cs="Arial"/>
          <w:sz w:val="22"/>
          <w:szCs w:val="22"/>
        </w:rPr>
        <w:t xml:space="preserve">. </w:t>
      </w:r>
      <w:r w:rsidRPr="005F0F25">
        <w:rPr>
          <w:rFonts w:ascii="Arial" w:hAnsi="Arial" w:cs="Arial"/>
          <w:sz w:val="22"/>
          <w:szCs w:val="22"/>
        </w:rPr>
        <w:t xml:space="preserve"> </w:t>
      </w:r>
    </w:p>
    <w:p w14:paraId="5336A215"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 xml:space="preserve">Conducts or participates in studies in support of </w:t>
      </w:r>
      <w:r w:rsidR="000707DE">
        <w:rPr>
          <w:rFonts w:ascii="Arial" w:hAnsi="Arial" w:cs="Arial"/>
          <w:sz w:val="22"/>
          <w:szCs w:val="22"/>
        </w:rPr>
        <w:t>SBCAG</w:t>
      </w:r>
      <w:r w:rsidRPr="005F0F25">
        <w:rPr>
          <w:rFonts w:ascii="Arial" w:hAnsi="Arial" w:cs="Arial"/>
          <w:sz w:val="22"/>
          <w:szCs w:val="22"/>
        </w:rPr>
        <w:t xml:space="preserve"> programs and projects; researches and analyzes planning and technical data; consults with </w:t>
      </w:r>
      <w:r w:rsidR="000707DE">
        <w:rPr>
          <w:rFonts w:ascii="Arial" w:hAnsi="Arial" w:cs="Arial"/>
          <w:sz w:val="22"/>
          <w:szCs w:val="22"/>
        </w:rPr>
        <w:t>SBCAG</w:t>
      </w:r>
      <w:r w:rsidRPr="005F0F25">
        <w:rPr>
          <w:rFonts w:ascii="Arial" w:hAnsi="Arial" w:cs="Arial"/>
          <w:sz w:val="22"/>
          <w:szCs w:val="22"/>
        </w:rPr>
        <w:t xml:space="preserve"> staff, management, and outside agencies; develops recommendations for operational, policy, and/or program changes.</w:t>
      </w:r>
    </w:p>
    <w:p w14:paraId="5336A216"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Authors technical reports including the preparation of conclusions, recommendations, and forecasts for management, the Board, and member jurisdictions.</w:t>
      </w:r>
    </w:p>
    <w:p w14:paraId="5336A217"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 xml:space="preserve">Attends and represents </w:t>
      </w:r>
      <w:r w:rsidR="000707DE">
        <w:rPr>
          <w:rFonts w:ascii="Arial" w:hAnsi="Arial" w:cs="Arial"/>
          <w:sz w:val="22"/>
          <w:szCs w:val="22"/>
        </w:rPr>
        <w:t>SBCAG</w:t>
      </w:r>
      <w:r w:rsidRPr="005F0F25">
        <w:rPr>
          <w:rFonts w:ascii="Arial" w:hAnsi="Arial" w:cs="Arial"/>
          <w:sz w:val="22"/>
          <w:szCs w:val="22"/>
        </w:rPr>
        <w:t xml:space="preserve"> in meetings with member jurisdictions and external stakeholders; responds to and resolves inquiries and complaints.</w:t>
      </w:r>
    </w:p>
    <w:p w14:paraId="5336A218"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 xml:space="preserve">Coordinates assigned projects, programs, and activities with other </w:t>
      </w:r>
      <w:r w:rsidR="000707DE">
        <w:rPr>
          <w:rFonts w:ascii="Arial" w:hAnsi="Arial" w:cs="Arial"/>
          <w:sz w:val="22"/>
          <w:szCs w:val="22"/>
        </w:rPr>
        <w:t>SBCAG</w:t>
      </w:r>
      <w:r w:rsidRPr="005F0F25">
        <w:rPr>
          <w:rFonts w:ascii="Arial" w:hAnsi="Arial" w:cs="Arial"/>
          <w:sz w:val="22"/>
          <w:szCs w:val="22"/>
        </w:rPr>
        <w:t xml:space="preserve"> projects, programs, and activities as well as with member jurisdictions, external organizations, and the general public.</w:t>
      </w:r>
    </w:p>
    <w:p w14:paraId="5336A219"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lastRenderedPageBreak/>
        <w:t>Ensures that consultants are adhering to budget</w:t>
      </w:r>
      <w:r w:rsidR="00A013A5">
        <w:rPr>
          <w:rFonts w:ascii="Arial" w:hAnsi="Arial" w:cs="Arial"/>
          <w:sz w:val="22"/>
          <w:szCs w:val="22"/>
        </w:rPr>
        <w:t>s</w:t>
      </w:r>
      <w:r w:rsidRPr="005F0F25">
        <w:rPr>
          <w:rFonts w:ascii="Arial" w:hAnsi="Arial" w:cs="Arial"/>
          <w:sz w:val="22"/>
          <w:szCs w:val="22"/>
        </w:rPr>
        <w:t xml:space="preserve"> and schedule</w:t>
      </w:r>
      <w:r w:rsidR="00A013A5">
        <w:rPr>
          <w:rFonts w:ascii="Arial" w:hAnsi="Arial" w:cs="Arial"/>
          <w:sz w:val="22"/>
          <w:szCs w:val="22"/>
        </w:rPr>
        <w:t>s</w:t>
      </w:r>
      <w:r w:rsidRPr="005F0F25">
        <w:rPr>
          <w:rFonts w:ascii="Arial" w:hAnsi="Arial" w:cs="Arial"/>
          <w:sz w:val="22"/>
          <w:szCs w:val="22"/>
        </w:rPr>
        <w:t xml:space="preserve"> on projects.</w:t>
      </w:r>
    </w:p>
    <w:p w14:paraId="5336A21A"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 xml:space="preserve">Monitors opportunities at the </w:t>
      </w:r>
      <w:r w:rsidR="00A013A5">
        <w:rPr>
          <w:rFonts w:ascii="Arial" w:hAnsi="Arial" w:cs="Arial"/>
          <w:sz w:val="22"/>
          <w:szCs w:val="22"/>
        </w:rPr>
        <w:t>s</w:t>
      </w:r>
      <w:r w:rsidRPr="005F0F25">
        <w:rPr>
          <w:rFonts w:ascii="Arial" w:hAnsi="Arial" w:cs="Arial"/>
          <w:sz w:val="22"/>
          <w:szCs w:val="22"/>
        </w:rPr>
        <w:t xml:space="preserve">tate and </w:t>
      </w:r>
      <w:r w:rsidR="00A013A5">
        <w:rPr>
          <w:rFonts w:ascii="Arial" w:hAnsi="Arial" w:cs="Arial"/>
          <w:sz w:val="22"/>
          <w:szCs w:val="22"/>
        </w:rPr>
        <w:t>f</w:t>
      </w:r>
      <w:r w:rsidRPr="005F0F25">
        <w:rPr>
          <w:rFonts w:ascii="Arial" w:hAnsi="Arial" w:cs="Arial"/>
          <w:sz w:val="22"/>
          <w:szCs w:val="22"/>
        </w:rPr>
        <w:t xml:space="preserve">ederal level for </w:t>
      </w:r>
      <w:r w:rsidR="002B30A5">
        <w:rPr>
          <w:rFonts w:ascii="Arial" w:hAnsi="Arial" w:cs="Arial"/>
          <w:sz w:val="22"/>
          <w:szCs w:val="22"/>
        </w:rPr>
        <w:t>funding for development and delivery of transportation projects and programs.</w:t>
      </w:r>
    </w:p>
    <w:p w14:paraId="5336A21B"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Examines potential policy changes by researching and consulting with experts to determine potential implications of policy changes that may affect SBCAG and member agencies.</w:t>
      </w:r>
    </w:p>
    <w:p w14:paraId="5336A21C"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Prepares short-term and long range transportation plans and studies.</w:t>
      </w:r>
    </w:p>
    <w:p w14:paraId="5336A21D"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Provides technical assistance to local agencies in designing, implementing and monitoring transit systems.</w:t>
      </w:r>
    </w:p>
    <w:p w14:paraId="5336A21E" w14:textId="77777777" w:rsidR="00A63566" w:rsidRPr="005F0F25" w:rsidRDefault="00A63566" w:rsidP="008A4A8A">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Reviews local programs and projects for consistency with regional transportation plans</w:t>
      </w:r>
      <w:r w:rsidR="002B30A5">
        <w:rPr>
          <w:rFonts w:ascii="Arial" w:hAnsi="Arial" w:cs="Arial"/>
          <w:sz w:val="22"/>
          <w:szCs w:val="22"/>
        </w:rPr>
        <w:t xml:space="preserve"> and any statewide plans</w:t>
      </w:r>
      <w:r w:rsidRPr="005F0F25">
        <w:rPr>
          <w:rFonts w:ascii="Arial" w:hAnsi="Arial" w:cs="Arial"/>
          <w:sz w:val="22"/>
          <w:szCs w:val="22"/>
        </w:rPr>
        <w:t>.</w:t>
      </w:r>
    </w:p>
    <w:p w14:paraId="5336A21F" w14:textId="77777777" w:rsidR="00A63566" w:rsidRPr="005F0F25" w:rsidRDefault="00A63566" w:rsidP="008A4A8A">
      <w:pPr>
        <w:pStyle w:val="ListParagraph"/>
        <w:numPr>
          <w:ilvl w:val="0"/>
          <w:numId w:val="1"/>
        </w:numPr>
        <w:ind w:left="360"/>
        <w:jc w:val="both"/>
        <w:rPr>
          <w:rFonts w:ascii="Arial" w:hAnsi="Arial" w:cs="Arial"/>
          <w:sz w:val="22"/>
          <w:szCs w:val="22"/>
        </w:rPr>
      </w:pPr>
      <w:r w:rsidRPr="005F0F25">
        <w:rPr>
          <w:rFonts w:ascii="Arial" w:hAnsi="Arial" w:cs="Arial"/>
          <w:sz w:val="22"/>
          <w:szCs w:val="22"/>
        </w:rPr>
        <w:t>Attends and participates in professional group meetings; stays abreast of new trends, technologies, and innovations in the functional area(s) of assignment and issues related to area of assignment.</w:t>
      </w:r>
    </w:p>
    <w:p w14:paraId="5336A220" w14:textId="77777777" w:rsidR="00A63566" w:rsidRPr="005F0F25" w:rsidRDefault="00A63566" w:rsidP="004D41E8">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Administers and manages a variety of transportation and transit-related grant programs.</w:t>
      </w:r>
    </w:p>
    <w:p w14:paraId="5336A221" w14:textId="77777777" w:rsidR="00A63566" w:rsidRPr="005F0F25" w:rsidRDefault="00A63566" w:rsidP="008A4A8A">
      <w:pPr>
        <w:pStyle w:val="ListParagraph"/>
        <w:numPr>
          <w:ilvl w:val="0"/>
          <w:numId w:val="1"/>
        </w:numPr>
        <w:ind w:left="360"/>
        <w:jc w:val="both"/>
        <w:rPr>
          <w:rFonts w:ascii="Arial" w:hAnsi="Arial" w:cs="Arial"/>
          <w:sz w:val="22"/>
          <w:szCs w:val="22"/>
        </w:rPr>
      </w:pPr>
      <w:r w:rsidRPr="005F0F25">
        <w:rPr>
          <w:rFonts w:ascii="Arial" w:hAnsi="Arial" w:cs="Arial"/>
          <w:sz w:val="22"/>
          <w:szCs w:val="22"/>
        </w:rPr>
        <w:t>Administers and man</w:t>
      </w:r>
      <w:r w:rsidR="00A013A5">
        <w:rPr>
          <w:rFonts w:ascii="Arial" w:hAnsi="Arial" w:cs="Arial"/>
          <w:sz w:val="22"/>
          <w:szCs w:val="22"/>
        </w:rPr>
        <w:t>ages a variety of programs, such as the</w:t>
      </w:r>
      <w:r w:rsidRPr="005F0F25">
        <w:rPr>
          <w:rFonts w:ascii="Arial" w:hAnsi="Arial" w:cs="Arial"/>
          <w:sz w:val="22"/>
          <w:szCs w:val="22"/>
        </w:rPr>
        <w:t xml:space="preserve"> Federal Transportation Improvement Program.</w:t>
      </w:r>
    </w:p>
    <w:p w14:paraId="5336A222" w14:textId="77777777" w:rsidR="00A63566" w:rsidRPr="005F0F25" w:rsidRDefault="00A63566" w:rsidP="008A4A8A">
      <w:pPr>
        <w:pStyle w:val="ListParagraph"/>
        <w:numPr>
          <w:ilvl w:val="0"/>
          <w:numId w:val="1"/>
        </w:numPr>
        <w:ind w:left="360"/>
        <w:jc w:val="both"/>
        <w:rPr>
          <w:rFonts w:ascii="Arial" w:hAnsi="Arial" w:cs="Arial"/>
          <w:sz w:val="22"/>
          <w:szCs w:val="22"/>
        </w:rPr>
      </w:pPr>
      <w:r w:rsidRPr="005F0F25">
        <w:rPr>
          <w:rFonts w:ascii="Arial" w:hAnsi="Arial" w:cs="Arial"/>
          <w:sz w:val="22"/>
          <w:szCs w:val="22"/>
        </w:rPr>
        <w:t>Maintains awareness of federal, state, and local regulations; analyzes federal, state, and local legislative proposals for impact on assigned programs, projects, and studies.</w:t>
      </w:r>
    </w:p>
    <w:p w14:paraId="5336A223" w14:textId="77777777" w:rsidR="00A63566" w:rsidRPr="005F0F25" w:rsidRDefault="00A63566" w:rsidP="008A4A8A">
      <w:pPr>
        <w:pStyle w:val="ListParagraph"/>
        <w:numPr>
          <w:ilvl w:val="0"/>
          <w:numId w:val="1"/>
        </w:numPr>
        <w:ind w:left="360"/>
        <w:jc w:val="both"/>
        <w:rPr>
          <w:rFonts w:ascii="Arial" w:hAnsi="Arial" w:cs="Arial"/>
          <w:sz w:val="22"/>
          <w:szCs w:val="22"/>
        </w:rPr>
      </w:pPr>
      <w:r w:rsidRPr="005F0F25">
        <w:rPr>
          <w:rFonts w:ascii="Arial" w:hAnsi="Arial" w:cs="Arial"/>
          <w:sz w:val="22"/>
          <w:szCs w:val="22"/>
        </w:rPr>
        <w:t>Performs other duties as assigned.</w:t>
      </w:r>
    </w:p>
    <w:p w14:paraId="5336A224" w14:textId="77777777" w:rsidR="00A63566" w:rsidRPr="005F0F25" w:rsidRDefault="00A63566" w:rsidP="00A03062">
      <w:pPr>
        <w:jc w:val="both"/>
        <w:rPr>
          <w:rFonts w:ascii="Arial" w:hAnsi="Arial" w:cs="Arial"/>
          <w:sz w:val="22"/>
          <w:szCs w:val="22"/>
        </w:rPr>
      </w:pPr>
    </w:p>
    <w:p w14:paraId="5336A225" w14:textId="77777777" w:rsidR="00A63566" w:rsidRPr="005F0F25" w:rsidRDefault="00A63566" w:rsidP="00A03062">
      <w:pPr>
        <w:jc w:val="both"/>
        <w:rPr>
          <w:rFonts w:ascii="Arial" w:hAnsi="Arial" w:cs="Arial"/>
          <w:b/>
          <w:bCs/>
          <w:sz w:val="22"/>
          <w:szCs w:val="22"/>
        </w:rPr>
      </w:pPr>
      <w:r w:rsidRPr="005F0F25">
        <w:rPr>
          <w:rFonts w:ascii="Arial" w:hAnsi="Arial" w:cs="Arial"/>
          <w:b/>
          <w:bCs/>
          <w:sz w:val="22"/>
          <w:szCs w:val="22"/>
        </w:rPr>
        <w:t xml:space="preserve">In addition to the above, </w:t>
      </w:r>
      <w:r w:rsidR="004817C6">
        <w:rPr>
          <w:rFonts w:ascii="Arial" w:hAnsi="Arial" w:cs="Arial"/>
          <w:b/>
          <w:bCs/>
          <w:sz w:val="22"/>
          <w:szCs w:val="22"/>
        </w:rPr>
        <w:t xml:space="preserve">the </w:t>
      </w:r>
      <w:r w:rsidRPr="005F0F25">
        <w:rPr>
          <w:rFonts w:ascii="Arial" w:hAnsi="Arial" w:cs="Arial"/>
          <w:b/>
          <w:bCs/>
          <w:sz w:val="22"/>
          <w:szCs w:val="22"/>
        </w:rPr>
        <w:t>Transportation Planner</w:t>
      </w:r>
      <w:r w:rsidR="004817C6">
        <w:rPr>
          <w:rFonts w:ascii="Arial" w:hAnsi="Arial" w:cs="Arial"/>
          <w:b/>
          <w:bCs/>
          <w:sz w:val="22"/>
          <w:szCs w:val="22"/>
        </w:rPr>
        <w:t xml:space="preserve"> II</w:t>
      </w:r>
      <w:r w:rsidRPr="005F0F25">
        <w:rPr>
          <w:rFonts w:ascii="Arial" w:hAnsi="Arial" w:cs="Arial"/>
          <w:b/>
          <w:bCs/>
          <w:sz w:val="22"/>
          <w:szCs w:val="22"/>
        </w:rPr>
        <w:t>:</w:t>
      </w:r>
    </w:p>
    <w:p w14:paraId="5336A226" w14:textId="77777777" w:rsidR="00A63566" w:rsidRPr="005F0F25" w:rsidRDefault="00A63566" w:rsidP="00A03062">
      <w:pPr>
        <w:jc w:val="both"/>
        <w:rPr>
          <w:rFonts w:ascii="Arial" w:hAnsi="Arial" w:cs="Arial"/>
          <w:sz w:val="22"/>
          <w:szCs w:val="22"/>
        </w:rPr>
      </w:pPr>
    </w:p>
    <w:p w14:paraId="5336A227" w14:textId="77777777" w:rsidR="00A63566" w:rsidRPr="005F0F25" w:rsidRDefault="00A63566" w:rsidP="008A4A8A">
      <w:pPr>
        <w:pStyle w:val="ListParagraph"/>
        <w:numPr>
          <w:ilvl w:val="0"/>
          <w:numId w:val="2"/>
        </w:numPr>
        <w:ind w:left="360"/>
        <w:jc w:val="both"/>
        <w:rPr>
          <w:rFonts w:ascii="Arial" w:hAnsi="Arial" w:cs="Arial"/>
          <w:sz w:val="22"/>
          <w:szCs w:val="22"/>
        </w:rPr>
      </w:pPr>
      <w:r w:rsidRPr="005F0F25">
        <w:rPr>
          <w:rFonts w:ascii="Arial" w:hAnsi="Arial" w:cs="Arial"/>
          <w:sz w:val="22"/>
          <w:szCs w:val="22"/>
        </w:rPr>
        <w:t>Individually or as a team lead, manages assigned studies, projects, programs, and initiatives; develops work plans consisting of mission, objectives, scope of work, budget, schedules, baseline requirements, and implementation strategies; identifies strategic, project management, and external issues, recommends solutions, and implements solutions to manage risks and issues.</w:t>
      </w:r>
    </w:p>
    <w:p w14:paraId="5336A228" w14:textId="77777777" w:rsidR="00A63566" w:rsidRPr="005F0F25" w:rsidRDefault="00A63566" w:rsidP="00CC3B78">
      <w:pPr>
        <w:pStyle w:val="ListParagraph"/>
        <w:numPr>
          <w:ilvl w:val="0"/>
          <w:numId w:val="1"/>
        </w:numPr>
        <w:tabs>
          <w:tab w:val="left" w:pos="360"/>
        </w:tabs>
        <w:ind w:left="360"/>
        <w:jc w:val="both"/>
        <w:rPr>
          <w:rFonts w:ascii="Arial" w:hAnsi="Arial" w:cs="Arial"/>
          <w:sz w:val="22"/>
          <w:szCs w:val="22"/>
        </w:rPr>
      </w:pPr>
      <w:r w:rsidRPr="005F0F25">
        <w:rPr>
          <w:rFonts w:ascii="Arial" w:hAnsi="Arial" w:cs="Arial"/>
          <w:sz w:val="22"/>
          <w:szCs w:val="22"/>
        </w:rPr>
        <w:t>Collects data and performs technical analysis and prepares reports on a variety of transportation-related issues</w:t>
      </w:r>
      <w:r w:rsidR="00A013A5">
        <w:rPr>
          <w:rFonts w:ascii="Arial" w:hAnsi="Arial" w:cs="Arial"/>
          <w:sz w:val="22"/>
          <w:szCs w:val="22"/>
        </w:rPr>
        <w:t>, such as</w:t>
      </w:r>
      <w:r w:rsidRPr="005F0F25">
        <w:rPr>
          <w:rFonts w:ascii="Arial" w:hAnsi="Arial" w:cs="Arial"/>
          <w:sz w:val="22"/>
          <w:szCs w:val="22"/>
        </w:rPr>
        <w:t xml:space="preserve"> including noise and safety analysis and subsequent mapping for airport land use planning, obtaining traffic counts and determining congestion levels on regionally-significant streets, obtaining operation information to determine transit trends for various t</w:t>
      </w:r>
      <w:r w:rsidR="00A013A5">
        <w:rPr>
          <w:rFonts w:ascii="Arial" w:hAnsi="Arial" w:cs="Arial"/>
          <w:sz w:val="22"/>
          <w:szCs w:val="22"/>
        </w:rPr>
        <w:t>ransit planning purposes, etc.</w:t>
      </w:r>
      <w:r w:rsidRPr="005F0F25">
        <w:rPr>
          <w:rFonts w:ascii="Arial" w:hAnsi="Arial" w:cs="Arial"/>
          <w:sz w:val="22"/>
          <w:szCs w:val="22"/>
        </w:rPr>
        <w:t xml:space="preserve"> </w:t>
      </w:r>
    </w:p>
    <w:p w14:paraId="5336A229" w14:textId="77777777" w:rsidR="00D91C03" w:rsidRDefault="00A63566" w:rsidP="00D91C03">
      <w:pPr>
        <w:pStyle w:val="ListParagraph"/>
        <w:numPr>
          <w:ilvl w:val="0"/>
          <w:numId w:val="2"/>
        </w:numPr>
        <w:tabs>
          <w:tab w:val="left" w:pos="360"/>
        </w:tabs>
        <w:ind w:left="360"/>
        <w:jc w:val="both"/>
        <w:rPr>
          <w:rFonts w:ascii="Arial" w:hAnsi="Arial" w:cs="Arial"/>
          <w:sz w:val="22"/>
          <w:szCs w:val="22"/>
        </w:rPr>
      </w:pPr>
      <w:r w:rsidRPr="00D91C03">
        <w:rPr>
          <w:rFonts w:ascii="Arial" w:hAnsi="Arial" w:cs="Arial"/>
          <w:sz w:val="22"/>
          <w:szCs w:val="22"/>
        </w:rPr>
        <w:t xml:space="preserve">Tracks and reports status on a variety of programs and </w:t>
      </w:r>
      <w:r w:rsidR="00D91C03">
        <w:rPr>
          <w:rFonts w:ascii="Arial" w:hAnsi="Arial" w:cs="Arial"/>
          <w:sz w:val="22"/>
          <w:szCs w:val="22"/>
        </w:rPr>
        <w:t xml:space="preserve">relevant </w:t>
      </w:r>
      <w:r w:rsidRPr="00D91C03">
        <w:rPr>
          <w:rFonts w:ascii="Arial" w:hAnsi="Arial" w:cs="Arial"/>
          <w:sz w:val="22"/>
          <w:szCs w:val="22"/>
        </w:rPr>
        <w:t>topics</w:t>
      </w:r>
      <w:r w:rsidR="004817C6">
        <w:rPr>
          <w:rFonts w:ascii="Arial" w:hAnsi="Arial" w:cs="Arial"/>
          <w:sz w:val="22"/>
          <w:szCs w:val="22"/>
        </w:rPr>
        <w:t xml:space="preserve"> such as new state and federal legislation.</w:t>
      </w:r>
    </w:p>
    <w:p w14:paraId="5336A22A" w14:textId="77777777" w:rsidR="00D91C03" w:rsidRPr="00D91C03" w:rsidRDefault="00D91C03" w:rsidP="00D91C03">
      <w:pPr>
        <w:pStyle w:val="ListParagraph"/>
        <w:numPr>
          <w:ilvl w:val="0"/>
          <w:numId w:val="2"/>
        </w:numPr>
        <w:tabs>
          <w:tab w:val="left" w:pos="360"/>
        </w:tabs>
        <w:ind w:left="360"/>
        <w:jc w:val="both"/>
        <w:rPr>
          <w:rFonts w:ascii="Arial" w:hAnsi="Arial" w:cs="Arial"/>
          <w:sz w:val="22"/>
          <w:szCs w:val="22"/>
        </w:rPr>
      </w:pPr>
      <w:r w:rsidRPr="00D91C03">
        <w:rPr>
          <w:rFonts w:ascii="Arial" w:hAnsi="Arial" w:cs="Arial"/>
          <w:sz w:val="22"/>
          <w:szCs w:val="22"/>
        </w:rPr>
        <w:t>Develops consultant requests for proposals for professional services and administers the advertising and bid processes; evaluates proposals and recommends project award; negotiates contracts and agreements and administers same after award.</w:t>
      </w:r>
    </w:p>
    <w:p w14:paraId="5336A22B" w14:textId="77777777" w:rsidR="00A63566" w:rsidRPr="005F0F25" w:rsidRDefault="00A63566" w:rsidP="00F90F4A">
      <w:pPr>
        <w:pStyle w:val="ListParagraph"/>
        <w:numPr>
          <w:ilvl w:val="0"/>
          <w:numId w:val="2"/>
        </w:numPr>
        <w:tabs>
          <w:tab w:val="left" w:pos="360"/>
        </w:tabs>
        <w:ind w:left="360"/>
        <w:jc w:val="both"/>
        <w:rPr>
          <w:rFonts w:ascii="Arial" w:hAnsi="Arial" w:cs="Arial"/>
          <w:sz w:val="22"/>
          <w:szCs w:val="22"/>
        </w:rPr>
      </w:pPr>
      <w:r w:rsidRPr="005F0F25">
        <w:rPr>
          <w:rFonts w:ascii="Arial" w:hAnsi="Arial" w:cs="Arial"/>
          <w:sz w:val="22"/>
          <w:szCs w:val="22"/>
        </w:rPr>
        <w:t>Makes presentations to the public, community groups, various commissions and committees, and elected boards.</w:t>
      </w:r>
    </w:p>
    <w:p w14:paraId="5336A22C" w14:textId="77777777" w:rsidR="00A63566" w:rsidRPr="005F0F25" w:rsidRDefault="00A63566" w:rsidP="008A4A8A">
      <w:pPr>
        <w:pStyle w:val="ListParagraph"/>
        <w:numPr>
          <w:ilvl w:val="0"/>
          <w:numId w:val="2"/>
        </w:numPr>
        <w:tabs>
          <w:tab w:val="left" w:pos="360"/>
        </w:tabs>
        <w:ind w:left="360"/>
        <w:jc w:val="both"/>
        <w:rPr>
          <w:rFonts w:ascii="Arial" w:hAnsi="Arial" w:cs="Arial"/>
          <w:sz w:val="22"/>
          <w:szCs w:val="22"/>
        </w:rPr>
      </w:pPr>
      <w:r w:rsidRPr="005F0F25">
        <w:rPr>
          <w:rFonts w:ascii="Arial" w:hAnsi="Arial" w:cs="Arial"/>
          <w:sz w:val="22"/>
          <w:szCs w:val="22"/>
        </w:rPr>
        <w:t>Represents SBCAG on committees and task forces to develop, implement, and monitor programs and projects that impact SBCAG and its member jurisdictions.</w:t>
      </w:r>
    </w:p>
    <w:p w14:paraId="5336A22D" w14:textId="77777777" w:rsidR="00A63566" w:rsidRPr="005F0F25" w:rsidRDefault="00A63566" w:rsidP="00A03062">
      <w:pPr>
        <w:jc w:val="both"/>
        <w:rPr>
          <w:rFonts w:ascii="Arial" w:hAnsi="Arial" w:cs="Arial"/>
          <w:sz w:val="22"/>
          <w:szCs w:val="22"/>
        </w:rPr>
      </w:pPr>
    </w:p>
    <w:p w14:paraId="5336A22E" w14:textId="77777777" w:rsidR="00A63566" w:rsidRPr="005F0F25" w:rsidRDefault="00A63566" w:rsidP="00A03062">
      <w:pPr>
        <w:jc w:val="both"/>
        <w:rPr>
          <w:rFonts w:ascii="Arial" w:hAnsi="Arial" w:cs="Arial"/>
          <w:b/>
          <w:bCs/>
          <w:sz w:val="22"/>
          <w:szCs w:val="22"/>
        </w:rPr>
      </w:pPr>
      <w:r w:rsidRPr="005F0F25">
        <w:rPr>
          <w:rFonts w:ascii="Arial" w:hAnsi="Arial" w:cs="Arial"/>
          <w:b/>
          <w:bCs/>
          <w:sz w:val="22"/>
          <w:szCs w:val="22"/>
        </w:rPr>
        <w:t xml:space="preserve">In addition to the above, </w:t>
      </w:r>
      <w:r w:rsidR="00A013A5">
        <w:rPr>
          <w:rFonts w:ascii="Arial" w:hAnsi="Arial" w:cs="Arial"/>
          <w:b/>
          <w:bCs/>
          <w:sz w:val="22"/>
          <w:szCs w:val="22"/>
        </w:rPr>
        <w:t xml:space="preserve">the </w:t>
      </w:r>
      <w:r w:rsidRPr="005F0F25">
        <w:rPr>
          <w:rFonts w:ascii="Arial" w:hAnsi="Arial" w:cs="Arial"/>
          <w:b/>
          <w:bCs/>
          <w:sz w:val="22"/>
          <w:szCs w:val="22"/>
        </w:rPr>
        <w:t>Senior Transportation Planner:</w:t>
      </w:r>
    </w:p>
    <w:p w14:paraId="5336A22F" w14:textId="77777777" w:rsidR="00A63566" w:rsidRPr="005F0F25" w:rsidRDefault="00A63566" w:rsidP="00A03062">
      <w:pPr>
        <w:jc w:val="both"/>
        <w:rPr>
          <w:rFonts w:ascii="Arial" w:hAnsi="Arial" w:cs="Arial"/>
          <w:b/>
          <w:bCs/>
          <w:sz w:val="22"/>
          <w:szCs w:val="22"/>
        </w:rPr>
      </w:pPr>
    </w:p>
    <w:p w14:paraId="5336A230" w14:textId="77777777" w:rsidR="00A63566" w:rsidRPr="005F0F25" w:rsidRDefault="00A63566" w:rsidP="008A4A8A">
      <w:pPr>
        <w:pStyle w:val="ListParagraph"/>
        <w:numPr>
          <w:ilvl w:val="0"/>
          <w:numId w:val="2"/>
        </w:numPr>
        <w:ind w:left="360"/>
        <w:jc w:val="both"/>
        <w:rPr>
          <w:rFonts w:ascii="Arial" w:hAnsi="Arial" w:cs="Arial"/>
          <w:sz w:val="22"/>
          <w:szCs w:val="22"/>
        </w:rPr>
      </w:pPr>
      <w:r w:rsidRPr="005F0F25">
        <w:rPr>
          <w:rFonts w:ascii="Arial" w:hAnsi="Arial" w:cs="Arial"/>
          <w:sz w:val="22"/>
          <w:szCs w:val="22"/>
        </w:rPr>
        <w:t>Provides leadership and technical guidance in assigned area of responsibility using initiative and resourcefulness in analyzing unique issues or problems without precedent and/or structure; researches trends and patterns to develop new standards, models, methods, criteria, or proposed new policies and procedures related to assigned area of responsibility; oversees quality assurance and quality control activities within area(s) of expertise.</w:t>
      </w:r>
    </w:p>
    <w:p w14:paraId="5336A231" w14:textId="77777777" w:rsidR="00A63566" w:rsidRPr="005F0F25" w:rsidRDefault="00A63566" w:rsidP="008A4A8A">
      <w:pPr>
        <w:numPr>
          <w:ilvl w:val="0"/>
          <w:numId w:val="2"/>
        </w:numPr>
        <w:tabs>
          <w:tab w:val="left" w:pos="360"/>
        </w:tabs>
        <w:ind w:left="360"/>
        <w:jc w:val="both"/>
        <w:rPr>
          <w:rFonts w:ascii="Arial" w:hAnsi="Arial" w:cs="Arial"/>
          <w:sz w:val="22"/>
          <w:szCs w:val="22"/>
        </w:rPr>
      </w:pPr>
      <w:r w:rsidRPr="005F0F25">
        <w:rPr>
          <w:rFonts w:ascii="Arial" w:hAnsi="Arial" w:cs="Arial"/>
          <w:sz w:val="22"/>
          <w:szCs w:val="22"/>
        </w:rPr>
        <w:t>Performs funding/grant development and administration, including conducting grant research, writing proposals, and programming and administering awarded grant funds.</w:t>
      </w:r>
    </w:p>
    <w:p w14:paraId="5336A232" w14:textId="77777777" w:rsidR="00CC3B78" w:rsidRDefault="00A63566" w:rsidP="00CC3B78">
      <w:pPr>
        <w:pStyle w:val="ListParagraph"/>
        <w:numPr>
          <w:ilvl w:val="0"/>
          <w:numId w:val="2"/>
        </w:numPr>
        <w:tabs>
          <w:tab w:val="left" w:pos="360"/>
        </w:tabs>
        <w:ind w:left="360"/>
        <w:jc w:val="both"/>
        <w:rPr>
          <w:rFonts w:ascii="Arial" w:hAnsi="Arial" w:cs="Arial"/>
          <w:sz w:val="22"/>
          <w:szCs w:val="22"/>
        </w:rPr>
      </w:pPr>
      <w:r w:rsidRPr="00CC3B78">
        <w:rPr>
          <w:rFonts w:ascii="Arial" w:hAnsi="Arial" w:cs="Arial"/>
          <w:sz w:val="22"/>
          <w:szCs w:val="22"/>
        </w:rPr>
        <w:lastRenderedPageBreak/>
        <w:t>Makes presentations to the</w:t>
      </w:r>
      <w:r w:rsidR="00B3682A" w:rsidRPr="00CC3B78">
        <w:rPr>
          <w:rFonts w:ascii="Arial" w:hAnsi="Arial" w:cs="Arial"/>
          <w:sz w:val="22"/>
          <w:szCs w:val="22"/>
        </w:rPr>
        <w:t xml:space="preserve"> Policy</w:t>
      </w:r>
      <w:r w:rsidRPr="00CC3B78">
        <w:rPr>
          <w:rFonts w:ascii="Arial" w:hAnsi="Arial" w:cs="Arial"/>
          <w:sz w:val="22"/>
          <w:szCs w:val="22"/>
        </w:rPr>
        <w:t xml:space="preserve"> Board</w:t>
      </w:r>
      <w:r w:rsidR="002B30A5">
        <w:rPr>
          <w:rFonts w:ascii="Arial" w:hAnsi="Arial" w:cs="Arial"/>
          <w:sz w:val="22"/>
          <w:szCs w:val="22"/>
        </w:rPr>
        <w:t xml:space="preserve"> and advisory committees</w:t>
      </w:r>
      <w:r w:rsidRPr="00CC3B78">
        <w:rPr>
          <w:rFonts w:ascii="Arial" w:hAnsi="Arial" w:cs="Arial"/>
          <w:sz w:val="22"/>
          <w:szCs w:val="22"/>
        </w:rPr>
        <w:t xml:space="preserve"> related to assigned projects, programs, and services.</w:t>
      </w:r>
    </w:p>
    <w:p w14:paraId="5336A233" w14:textId="77777777" w:rsidR="00A63566" w:rsidRDefault="00A63566" w:rsidP="008A4A8A">
      <w:pPr>
        <w:pStyle w:val="ListParagraph"/>
        <w:numPr>
          <w:ilvl w:val="0"/>
          <w:numId w:val="2"/>
        </w:numPr>
        <w:ind w:left="360"/>
        <w:jc w:val="both"/>
        <w:rPr>
          <w:rFonts w:ascii="Arial" w:hAnsi="Arial" w:cs="Arial"/>
          <w:sz w:val="22"/>
          <w:szCs w:val="22"/>
        </w:rPr>
      </w:pPr>
      <w:r w:rsidRPr="005F0F25">
        <w:rPr>
          <w:rFonts w:ascii="Arial" w:hAnsi="Arial" w:cs="Arial"/>
          <w:sz w:val="22"/>
          <w:szCs w:val="22"/>
        </w:rPr>
        <w:t>Manages relationships with member jurisdictions to effectively carry out the development and management of transportation projects and initiatives; identifies planning needs and interests; ensures that member jurisdictions are aware of funding opportunities and advises on eligible projects; mediates the relationship between member jurisdictions, funding agencies, and other state and federal agencies.</w:t>
      </w:r>
    </w:p>
    <w:p w14:paraId="5336A234" w14:textId="77777777" w:rsidR="009818AE" w:rsidRPr="009818AE" w:rsidRDefault="009818AE" w:rsidP="009818AE">
      <w:pPr>
        <w:pStyle w:val="ListParagraph"/>
        <w:rPr>
          <w:rFonts w:ascii="Arial" w:hAnsi="Arial" w:cs="Arial"/>
          <w:sz w:val="22"/>
          <w:szCs w:val="22"/>
        </w:rPr>
      </w:pPr>
    </w:p>
    <w:p w14:paraId="5336A235" w14:textId="77777777" w:rsidR="009818AE" w:rsidRPr="005F0F25" w:rsidRDefault="009818AE" w:rsidP="009818AE">
      <w:pPr>
        <w:jc w:val="both"/>
        <w:rPr>
          <w:rFonts w:ascii="Arial" w:hAnsi="Arial" w:cs="Arial"/>
          <w:b/>
          <w:bCs/>
          <w:sz w:val="22"/>
          <w:szCs w:val="22"/>
        </w:rPr>
      </w:pPr>
      <w:r w:rsidRPr="005F0F25">
        <w:rPr>
          <w:rFonts w:ascii="Arial" w:hAnsi="Arial" w:cs="Arial"/>
          <w:b/>
          <w:bCs/>
          <w:sz w:val="22"/>
          <w:szCs w:val="22"/>
        </w:rPr>
        <w:t xml:space="preserve">In addition to the above, </w:t>
      </w:r>
      <w:r>
        <w:rPr>
          <w:rFonts w:ascii="Arial" w:hAnsi="Arial" w:cs="Arial"/>
          <w:b/>
          <w:bCs/>
          <w:sz w:val="22"/>
          <w:szCs w:val="22"/>
        </w:rPr>
        <w:t>the Principal</w:t>
      </w:r>
      <w:r w:rsidRPr="005F0F25">
        <w:rPr>
          <w:rFonts w:ascii="Arial" w:hAnsi="Arial" w:cs="Arial"/>
          <w:b/>
          <w:bCs/>
          <w:sz w:val="22"/>
          <w:szCs w:val="22"/>
        </w:rPr>
        <w:t xml:space="preserve"> Transportation Planner:</w:t>
      </w:r>
    </w:p>
    <w:p w14:paraId="5336A236" w14:textId="77777777" w:rsidR="00420D83" w:rsidRPr="002E3130" w:rsidRDefault="00420D83" w:rsidP="00420D83">
      <w:pPr>
        <w:tabs>
          <w:tab w:val="left" w:pos="360"/>
        </w:tabs>
        <w:ind w:left="360" w:hanging="360"/>
        <w:rPr>
          <w:rFonts w:ascii="Arial" w:hAnsi="Arial" w:cs="Arial"/>
          <w:sz w:val="22"/>
          <w:szCs w:val="22"/>
        </w:rPr>
      </w:pPr>
    </w:p>
    <w:p w14:paraId="5336A237" w14:textId="77777777" w:rsidR="00420D83" w:rsidRPr="002E3130" w:rsidRDefault="00420D83" w:rsidP="00420D83">
      <w:pPr>
        <w:numPr>
          <w:ilvl w:val="0"/>
          <w:numId w:val="8"/>
        </w:numPr>
        <w:jc w:val="both"/>
        <w:rPr>
          <w:rFonts w:ascii="Arial" w:hAnsi="Arial" w:cs="Arial"/>
          <w:sz w:val="22"/>
          <w:szCs w:val="22"/>
        </w:rPr>
      </w:pPr>
      <w:r w:rsidRPr="002E3130">
        <w:rPr>
          <w:rFonts w:ascii="Arial" w:hAnsi="Arial" w:cs="Arial"/>
          <w:sz w:val="22"/>
          <w:szCs w:val="22"/>
        </w:rPr>
        <w:t>Plans, manages, and oversees operations, and activities of transportation planning and programming for a wide range of complex transportation plans, programs, projects, and studies in an independent manner.</w:t>
      </w:r>
    </w:p>
    <w:p w14:paraId="5336A238" w14:textId="77777777" w:rsidR="00420D83" w:rsidRPr="002E3130" w:rsidRDefault="00420D83" w:rsidP="00420D83">
      <w:pPr>
        <w:numPr>
          <w:ilvl w:val="0"/>
          <w:numId w:val="10"/>
        </w:numPr>
        <w:jc w:val="both"/>
        <w:rPr>
          <w:rFonts w:ascii="Arial" w:hAnsi="Arial" w:cs="Arial"/>
          <w:sz w:val="22"/>
          <w:szCs w:val="22"/>
        </w:rPr>
      </w:pPr>
      <w:r w:rsidRPr="002E3130">
        <w:rPr>
          <w:rFonts w:ascii="Arial" w:hAnsi="Arial" w:cs="Arial"/>
          <w:sz w:val="22"/>
          <w:szCs w:val="22"/>
        </w:rPr>
        <w:t>Manages and participates in the development and implementation of goals, objectives, policies, and priorities for assigned function</w:t>
      </w:r>
      <w:r>
        <w:rPr>
          <w:rFonts w:ascii="Arial" w:hAnsi="Arial" w:cs="Arial"/>
          <w:sz w:val="22"/>
          <w:szCs w:val="22"/>
        </w:rPr>
        <w:t>(s), programs, and projects</w:t>
      </w:r>
      <w:r w:rsidRPr="002E3130">
        <w:rPr>
          <w:rFonts w:ascii="Arial" w:hAnsi="Arial" w:cs="Arial"/>
          <w:sz w:val="22"/>
          <w:szCs w:val="22"/>
        </w:rPr>
        <w:t>; recommends and administers policies and procedures.</w:t>
      </w:r>
    </w:p>
    <w:p w14:paraId="5336A239" w14:textId="77777777" w:rsidR="00420D83" w:rsidRPr="002E3130" w:rsidRDefault="00420D83" w:rsidP="00420D83">
      <w:pPr>
        <w:numPr>
          <w:ilvl w:val="0"/>
          <w:numId w:val="10"/>
        </w:numPr>
        <w:jc w:val="both"/>
        <w:rPr>
          <w:rFonts w:ascii="Arial" w:hAnsi="Arial" w:cs="Arial"/>
          <w:sz w:val="22"/>
          <w:szCs w:val="22"/>
        </w:rPr>
      </w:pPr>
      <w:r w:rsidRPr="002E3130">
        <w:rPr>
          <w:rFonts w:ascii="Arial" w:hAnsi="Arial" w:cs="Arial"/>
          <w:sz w:val="22"/>
          <w:szCs w:val="22"/>
        </w:rPr>
        <w:t xml:space="preserve">Serves as project manager on </w:t>
      </w:r>
      <w:r w:rsidR="002D40EC">
        <w:rPr>
          <w:rFonts w:ascii="Arial" w:hAnsi="Arial" w:cs="Arial"/>
          <w:sz w:val="22"/>
          <w:szCs w:val="22"/>
        </w:rPr>
        <w:t xml:space="preserve">significant </w:t>
      </w:r>
      <w:r w:rsidRPr="002E3130">
        <w:rPr>
          <w:rFonts w:ascii="Arial" w:hAnsi="Arial" w:cs="Arial"/>
          <w:sz w:val="22"/>
          <w:szCs w:val="22"/>
        </w:rPr>
        <w:t>transportation planning and development projects, including overseeing application and plan review, coordination with project applicants and agencies, background research, environmental review, preparation of public notices and staff reports, scheduling meetings and hearings, and monitoring project implementation to verify conformance with approved plans, grant/loan requirements, conditions, and mitigation measures.</w:t>
      </w:r>
    </w:p>
    <w:p w14:paraId="5336A23A" w14:textId="77777777" w:rsidR="00420D83" w:rsidRPr="002E3130" w:rsidRDefault="00420D83" w:rsidP="00420D83">
      <w:pPr>
        <w:numPr>
          <w:ilvl w:val="0"/>
          <w:numId w:val="10"/>
        </w:numPr>
        <w:jc w:val="both"/>
        <w:rPr>
          <w:rFonts w:ascii="Arial" w:hAnsi="Arial" w:cs="Arial"/>
          <w:sz w:val="22"/>
          <w:szCs w:val="22"/>
        </w:rPr>
      </w:pPr>
      <w:r w:rsidRPr="002E3130">
        <w:rPr>
          <w:rFonts w:ascii="Arial" w:hAnsi="Arial" w:cs="Arial"/>
          <w:sz w:val="22"/>
          <w:szCs w:val="22"/>
        </w:rPr>
        <w:t>Participates in regional and statewide organizations and groups.</w:t>
      </w:r>
    </w:p>
    <w:p w14:paraId="5336A23B" w14:textId="77777777" w:rsidR="00420D83" w:rsidRPr="002E3130" w:rsidRDefault="00420D83" w:rsidP="00420D83">
      <w:pPr>
        <w:numPr>
          <w:ilvl w:val="0"/>
          <w:numId w:val="10"/>
        </w:numPr>
        <w:jc w:val="both"/>
        <w:rPr>
          <w:rFonts w:ascii="Arial" w:hAnsi="Arial" w:cs="Arial"/>
          <w:sz w:val="22"/>
          <w:szCs w:val="22"/>
        </w:rPr>
      </w:pPr>
      <w:r w:rsidRPr="002E3130">
        <w:rPr>
          <w:rFonts w:ascii="Arial" w:hAnsi="Arial" w:cs="Arial"/>
          <w:sz w:val="22"/>
          <w:szCs w:val="22"/>
        </w:rPr>
        <w:t>Provides strategic approaches and builds critical relationships with agencies and representatives throughout the state to build support for SBCAG’s projects, programs and initiatives.</w:t>
      </w:r>
    </w:p>
    <w:p w14:paraId="5336A23C" w14:textId="77777777" w:rsidR="00420D83" w:rsidRPr="002E3130" w:rsidRDefault="00420D83" w:rsidP="00420D83">
      <w:pPr>
        <w:numPr>
          <w:ilvl w:val="0"/>
          <w:numId w:val="10"/>
        </w:numPr>
        <w:jc w:val="both"/>
        <w:rPr>
          <w:rFonts w:ascii="Arial" w:hAnsi="Arial" w:cs="Arial"/>
          <w:sz w:val="22"/>
          <w:szCs w:val="22"/>
        </w:rPr>
      </w:pPr>
      <w:r w:rsidRPr="002E3130">
        <w:rPr>
          <w:rFonts w:ascii="Arial" w:hAnsi="Arial" w:cs="Arial"/>
          <w:sz w:val="22"/>
          <w:szCs w:val="22"/>
        </w:rPr>
        <w:t>Manages, reviews, and presents complex transportation planning studies; conducts site and policy background research to obtain information for the preparation of staff reports, correspondence, memoranda, policy and procedure documents, and presentations to management or governing bodies; reads, interprets, analyzes, and explains a wide variety of technical documents, studies, and practices.</w:t>
      </w:r>
    </w:p>
    <w:p w14:paraId="5336A23D" w14:textId="77777777" w:rsidR="00420D83" w:rsidRPr="002E3130" w:rsidRDefault="00420D83" w:rsidP="00420D83">
      <w:pPr>
        <w:numPr>
          <w:ilvl w:val="0"/>
          <w:numId w:val="10"/>
        </w:numPr>
        <w:jc w:val="both"/>
        <w:rPr>
          <w:rFonts w:ascii="Arial" w:hAnsi="Arial" w:cs="Arial"/>
          <w:sz w:val="22"/>
          <w:szCs w:val="22"/>
        </w:rPr>
      </w:pPr>
      <w:r w:rsidRPr="002E3130">
        <w:rPr>
          <w:rFonts w:ascii="Arial" w:hAnsi="Arial" w:cs="Arial"/>
          <w:sz w:val="22"/>
          <w:szCs w:val="22"/>
        </w:rPr>
        <w:t>Prepares, manages and implements funding programs and projects for SBCAG; Identifies and secures transportation funding to deliver SBCAG-sponsored projects.</w:t>
      </w:r>
    </w:p>
    <w:p w14:paraId="5336A23E" w14:textId="77777777" w:rsidR="00420D83" w:rsidRDefault="00420D83" w:rsidP="00420D83">
      <w:pPr>
        <w:numPr>
          <w:ilvl w:val="0"/>
          <w:numId w:val="10"/>
        </w:numPr>
        <w:jc w:val="both"/>
        <w:rPr>
          <w:rFonts w:ascii="Arial" w:hAnsi="Arial" w:cs="Arial"/>
          <w:sz w:val="22"/>
          <w:szCs w:val="22"/>
        </w:rPr>
      </w:pPr>
      <w:r w:rsidRPr="002E3130">
        <w:rPr>
          <w:rFonts w:ascii="Arial" w:hAnsi="Arial" w:cs="Arial"/>
          <w:sz w:val="22"/>
          <w:szCs w:val="22"/>
        </w:rPr>
        <w:t xml:space="preserve">Develops policy recommendations to the </w:t>
      </w:r>
      <w:r>
        <w:rPr>
          <w:rFonts w:ascii="Arial" w:hAnsi="Arial" w:cs="Arial"/>
          <w:sz w:val="22"/>
          <w:szCs w:val="22"/>
        </w:rPr>
        <w:t xml:space="preserve">Policy Board </w:t>
      </w:r>
      <w:r w:rsidRPr="002E3130">
        <w:rPr>
          <w:rFonts w:ascii="Arial" w:hAnsi="Arial" w:cs="Arial"/>
          <w:sz w:val="22"/>
          <w:szCs w:val="22"/>
        </w:rPr>
        <w:t>relating to high-profile agency activities, in coordination with the Executive Director and Deputy Executive Director</w:t>
      </w:r>
      <w:r w:rsidR="00FE3A37">
        <w:rPr>
          <w:rFonts w:ascii="Arial" w:hAnsi="Arial" w:cs="Arial"/>
          <w:sz w:val="22"/>
          <w:szCs w:val="22"/>
        </w:rPr>
        <w:t>(s)</w:t>
      </w:r>
      <w:r>
        <w:rPr>
          <w:rFonts w:ascii="Arial" w:hAnsi="Arial" w:cs="Arial"/>
          <w:sz w:val="22"/>
          <w:szCs w:val="22"/>
        </w:rPr>
        <w:t>.</w:t>
      </w:r>
    </w:p>
    <w:p w14:paraId="5336A23F" w14:textId="77777777" w:rsidR="00420D83" w:rsidRPr="002E3130" w:rsidRDefault="00420D83" w:rsidP="00420D83">
      <w:pPr>
        <w:numPr>
          <w:ilvl w:val="0"/>
          <w:numId w:val="10"/>
        </w:numPr>
        <w:jc w:val="both"/>
        <w:rPr>
          <w:rFonts w:ascii="Arial" w:hAnsi="Arial" w:cs="Arial"/>
          <w:sz w:val="22"/>
          <w:szCs w:val="22"/>
        </w:rPr>
      </w:pPr>
      <w:r w:rsidRPr="002E3130">
        <w:rPr>
          <w:rFonts w:ascii="Arial" w:hAnsi="Arial" w:cs="Arial"/>
          <w:sz w:val="22"/>
          <w:szCs w:val="22"/>
        </w:rPr>
        <w:t>Manages relationships between member agencies and State and Federal officials to effectively carry out the implementation and management of transportation plans, programs, and projects; ensures that procedures and information are delivered to the applicants as well as to the State and Federal regulators in a timely fashion.</w:t>
      </w:r>
    </w:p>
    <w:p w14:paraId="5336A240" w14:textId="77777777" w:rsidR="00420D83" w:rsidRDefault="00420D83" w:rsidP="00420D83">
      <w:pPr>
        <w:numPr>
          <w:ilvl w:val="0"/>
          <w:numId w:val="10"/>
        </w:numPr>
        <w:jc w:val="both"/>
        <w:rPr>
          <w:rFonts w:ascii="Arial" w:hAnsi="Arial" w:cs="Arial"/>
          <w:sz w:val="22"/>
          <w:szCs w:val="22"/>
        </w:rPr>
      </w:pPr>
      <w:r w:rsidRPr="002E3130">
        <w:rPr>
          <w:rFonts w:ascii="Arial" w:hAnsi="Arial" w:cs="Arial"/>
          <w:sz w:val="22"/>
          <w:szCs w:val="22"/>
        </w:rPr>
        <w:t xml:space="preserve">Provides highly complex staff assistance to a Deputy Executive Director; develops staff reports related to planning activities and services; presents information to the </w:t>
      </w:r>
      <w:r>
        <w:rPr>
          <w:rFonts w:ascii="Arial" w:hAnsi="Arial" w:cs="Arial"/>
          <w:sz w:val="22"/>
          <w:szCs w:val="22"/>
        </w:rPr>
        <w:t xml:space="preserve">Policy </w:t>
      </w:r>
      <w:r w:rsidRPr="002E3130">
        <w:rPr>
          <w:rFonts w:ascii="Arial" w:hAnsi="Arial" w:cs="Arial"/>
          <w:sz w:val="22"/>
          <w:szCs w:val="22"/>
        </w:rPr>
        <w:t>Board and various councils, commissions, committees, and boards;</w:t>
      </w:r>
      <w:r w:rsidR="003B46CF">
        <w:rPr>
          <w:rFonts w:ascii="Arial" w:hAnsi="Arial" w:cs="Arial"/>
          <w:sz w:val="22"/>
          <w:szCs w:val="22"/>
        </w:rPr>
        <w:t xml:space="preserve"> </w:t>
      </w:r>
      <w:r w:rsidR="00BC7F5A">
        <w:rPr>
          <w:rFonts w:ascii="Arial" w:hAnsi="Arial" w:cs="Arial"/>
          <w:sz w:val="22"/>
          <w:szCs w:val="22"/>
        </w:rPr>
        <w:t xml:space="preserve">supports individual board members in their roles as SBCAG representatives to external organizations, </w:t>
      </w:r>
      <w:r w:rsidRPr="002E3130">
        <w:rPr>
          <w:rFonts w:ascii="Arial" w:hAnsi="Arial" w:cs="Arial"/>
          <w:sz w:val="22"/>
          <w:szCs w:val="22"/>
        </w:rPr>
        <w:t>performs a variety of public relations and outreach work related to assigned activities.</w:t>
      </w:r>
    </w:p>
    <w:p w14:paraId="5336A241" w14:textId="77777777" w:rsidR="00420D83" w:rsidRPr="002E3130" w:rsidRDefault="00420D83" w:rsidP="00420D83">
      <w:pPr>
        <w:numPr>
          <w:ilvl w:val="0"/>
          <w:numId w:val="11"/>
        </w:numPr>
        <w:tabs>
          <w:tab w:val="left" w:pos="360"/>
        </w:tabs>
        <w:jc w:val="both"/>
        <w:rPr>
          <w:rFonts w:ascii="Arial" w:hAnsi="Arial" w:cs="Arial"/>
          <w:sz w:val="22"/>
          <w:szCs w:val="22"/>
        </w:rPr>
      </w:pPr>
      <w:r w:rsidRPr="002E3130">
        <w:rPr>
          <w:rFonts w:ascii="Arial" w:hAnsi="Arial" w:cs="Arial"/>
          <w:sz w:val="22"/>
          <w:szCs w:val="22"/>
        </w:rPr>
        <w:t>Performs other duties as assigned.</w:t>
      </w:r>
    </w:p>
    <w:p w14:paraId="5336A242" w14:textId="77777777" w:rsidR="00A63566" w:rsidRPr="005F0F25" w:rsidRDefault="00A63566" w:rsidP="008367D8">
      <w:pPr>
        <w:jc w:val="both"/>
        <w:rPr>
          <w:rFonts w:ascii="Arial" w:hAnsi="Arial" w:cs="Arial"/>
          <w:b/>
          <w:bCs/>
          <w:sz w:val="22"/>
          <w:szCs w:val="22"/>
          <w:u w:val="single"/>
        </w:rPr>
      </w:pPr>
    </w:p>
    <w:p w14:paraId="2F1924AF" w14:textId="77777777" w:rsidR="00311CEB" w:rsidRDefault="00311CEB" w:rsidP="008367D8">
      <w:pPr>
        <w:jc w:val="both"/>
        <w:rPr>
          <w:rFonts w:ascii="Arial" w:hAnsi="Arial" w:cs="Arial"/>
          <w:b/>
          <w:bCs/>
          <w:sz w:val="22"/>
          <w:szCs w:val="22"/>
          <w:u w:val="single"/>
        </w:rPr>
      </w:pPr>
    </w:p>
    <w:p w14:paraId="29A5F3E0" w14:textId="77777777" w:rsidR="00311CEB" w:rsidRDefault="00311CEB" w:rsidP="008367D8">
      <w:pPr>
        <w:jc w:val="both"/>
        <w:rPr>
          <w:rFonts w:ascii="Arial" w:hAnsi="Arial" w:cs="Arial"/>
          <w:b/>
          <w:bCs/>
          <w:sz w:val="22"/>
          <w:szCs w:val="22"/>
          <w:u w:val="single"/>
        </w:rPr>
      </w:pPr>
    </w:p>
    <w:p w14:paraId="5ECF6FF8" w14:textId="77777777" w:rsidR="00311CEB" w:rsidRDefault="00311CEB" w:rsidP="008367D8">
      <w:pPr>
        <w:jc w:val="both"/>
        <w:rPr>
          <w:rFonts w:ascii="Arial" w:hAnsi="Arial" w:cs="Arial"/>
          <w:b/>
          <w:bCs/>
          <w:sz w:val="22"/>
          <w:szCs w:val="22"/>
          <w:u w:val="single"/>
        </w:rPr>
      </w:pPr>
    </w:p>
    <w:p w14:paraId="503A1983" w14:textId="77777777" w:rsidR="00311CEB" w:rsidRDefault="00311CEB" w:rsidP="008367D8">
      <w:pPr>
        <w:jc w:val="both"/>
        <w:rPr>
          <w:rFonts w:ascii="Arial" w:hAnsi="Arial" w:cs="Arial"/>
          <w:b/>
          <w:bCs/>
          <w:sz w:val="22"/>
          <w:szCs w:val="22"/>
          <w:u w:val="single"/>
        </w:rPr>
      </w:pPr>
    </w:p>
    <w:p w14:paraId="52529137" w14:textId="77777777" w:rsidR="00311CEB" w:rsidRDefault="00311CEB" w:rsidP="008367D8">
      <w:pPr>
        <w:jc w:val="both"/>
        <w:rPr>
          <w:rFonts w:ascii="Arial" w:hAnsi="Arial" w:cs="Arial"/>
          <w:b/>
          <w:bCs/>
          <w:sz w:val="22"/>
          <w:szCs w:val="22"/>
          <w:u w:val="single"/>
        </w:rPr>
      </w:pPr>
    </w:p>
    <w:p w14:paraId="5E031136" w14:textId="77777777" w:rsidR="00311CEB" w:rsidRDefault="00311CEB" w:rsidP="008367D8">
      <w:pPr>
        <w:jc w:val="both"/>
        <w:rPr>
          <w:rFonts w:ascii="Arial" w:hAnsi="Arial" w:cs="Arial"/>
          <w:b/>
          <w:bCs/>
          <w:sz w:val="22"/>
          <w:szCs w:val="22"/>
          <w:u w:val="single"/>
        </w:rPr>
      </w:pPr>
    </w:p>
    <w:p w14:paraId="552C89DC" w14:textId="77777777" w:rsidR="00311CEB" w:rsidRDefault="00311CEB" w:rsidP="008367D8">
      <w:pPr>
        <w:jc w:val="both"/>
        <w:rPr>
          <w:rFonts w:ascii="Arial" w:hAnsi="Arial" w:cs="Arial"/>
          <w:b/>
          <w:bCs/>
          <w:sz w:val="22"/>
          <w:szCs w:val="22"/>
          <w:u w:val="single"/>
        </w:rPr>
      </w:pPr>
    </w:p>
    <w:p w14:paraId="3F33D10C" w14:textId="77777777" w:rsidR="00311CEB" w:rsidRDefault="00311CEB" w:rsidP="008367D8">
      <w:pPr>
        <w:jc w:val="both"/>
        <w:rPr>
          <w:rFonts w:ascii="Arial" w:hAnsi="Arial" w:cs="Arial"/>
          <w:b/>
          <w:bCs/>
          <w:sz w:val="22"/>
          <w:szCs w:val="22"/>
          <w:u w:val="single"/>
        </w:rPr>
      </w:pPr>
    </w:p>
    <w:p w14:paraId="5336A243" w14:textId="28B191D1" w:rsidR="00A63566" w:rsidRPr="005F0F25" w:rsidRDefault="00A63566" w:rsidP="008367D8">
      <w:pPr>
        <w:jc w:val="both"/>
        <w:rPr>
          <w:rFonts w:ascii="Arial" w:hAnsi="Arial" w:cs="Arial"/>
          <w:b/>
          <w:bCs/>
          <w:sz w:val="22"/>
          <w:szCs w:val="22"/>
          <w:u w:val="single"/>
        </w:rPr>
      </w:pPr>
      <w:r w:rsidRPr="005F0F25">
        <w:rPr>
          <w:rFonts w:ascii="Arial" w:hAnsi="Arial" w:cs="Arial"/>
          <w:b/>
          <w:bCs/>
          <w:sz w:val="22"/>
          <w:szCs w:val="22"/>
          <w:u w:val="single"/>
        </w:rPr>
        <w:t>QUALIFICATIONS</w:t>
      </w:r>
    </w:p>
    <w:p w14:paraId="5336A244" w14:textId="77777777" w:rsidR="00A63566" w:rsidRPr="005F0F25" w:rsidRDefault="00A63566" w:rsidP="008367D8">
      <w:pPr>
        <w:jc w:val="both"/>
        <w:rPr>
          <w:rFonts w:ascii="Arial" w:hAnsi="Arial" w:cs="Arial"/>
          <w:b/>
          <w:bCs/>
          <w:sz w:val="22"/>
          <w:szCs w:val="22"/>
          <w:u w:val="single"/>
        </w:rPr>
      </w:pPr>
    </w:p>
    <w:p w14:paraId="5336A245" w14:textId="77777777" w:rsidR="002B30A5" w:rsidRDefault="002B30A5" w:rsidP="00D60FED">
      <w:pPr>
        <w:jc w:val="both"/>
        <w:rPr>
          <w:rFonts w:ascii="Arial" w:hAnsi="Arial" w:cs="Arial"/>
          <w:b/>
          <w:bCs/>
          <w:sz w:val="22"/>
          <w:szCs w:val="22"/>
        </w:rPr>
      </w:pPr>
      <w:r>
        <w:rPr>
          <w:rFonts w:ascii="Arial" w:hAnsi="Arial" w:cs="Arial"/>
          <w:b/>
          <w:bCs/>
          <w:sz w:val="22"/>
          <w:szCs w:val="22"/>
        </w:rPr>
        <w:t>Transportation Planner l</w:t>
      </w:r>
      <w:r w:rsidR="003B46CF">
        <w:rPr>
          <w:rFonts w:ascii="Arial" w:hAnsi="Arial" w:cs="Arial"/>
          <w:b/>
          <w:bCs/>
          <w:sz w:val="22"/>
          <w:szCs w:val="22"/>
        </w:rPr>
        <w:t>:</w:t>
      </w:r>
    </w:p>
    <w:p w14:paraId="5336A246" w14:textId="41E79632" w:rsidR="002F5E96" w:rsidRDefault="002F5E96">
      <w:pPr>
        <w:rPr>
          <w:rFonts w:ascii="Arial" w:hAnsi="Arial" w:cs="Arial"/>
          <w:b/>
          <w:bCs/>
          <w:sz w:val="22"/>
          <w:szCs w:val="22"/>
        </w:rPr>
      </w:pPr>
    </w:p>
    <w:p w14:paraId="5336A247" w14:textId="77777777" w:rsidR="00A63566" w:rsidRPr="005F0F25" w:rsidRDefault="00A63566" w:rsidP="00D60FED">
      <w:pPr>
        <w:jc w:val="both"/>
        <w:rPr>
          <w:rFonts w:ascii="Arial" w:hAnsi="Arial" w:cs="Arial"/>
          <w:b/>
          <w:bCs/>
          <w:sz w:val="22"/>
          <w:szCs w:val="22"/>
        </w:rPr>
      </w:pPr>
      <w:r w:rsidRPr="005F0F25">
        <w:rPr>
          <w:rFonts w:ascii="Arial" w:hAnsi="Arial" w:cs="Arial"/>
          <w:b/>
          <w:bCs/>
          <w:sz w:val="22"/>
          <w:szCs w:val="22"/>
        </w:rPr>
        <w:t>Knowledge of:</w:t>
      </w:r>
    </w:p>
    <w:p w14:paraId="5336A248" w14:textId="77777777" w:rsidR="00A63566" w:rsidRPr="005F0F25" w:rsidRDefault="00A63566" w:rsidP="00D60FED">
      <w:pPr>
        <w:jc w:val="both"/>
        <w:rPr>
          <w:rFonts w:ascii="Arial" w:hAnsi="Arial" w:cs="Arial"/>
          <w:b/>
          <w:bCs/>
          <w:sz w:val="22"/>
          <w:szCs w:val="22"/>
        </w:rPr>
      </w:pPr>
    </w:p>
    <w:p w14:paraId="5336A249" w14:textId="77777777" w:rsidR="00A63566" w:rsidRPr="005F0F25" w:rsidRDefault="00A63566" w:rsidP="008A4A8A">
      <w:pPr>
        <w:pStyle w:val="ListParagraph"/>
        <w:numPr>
          <w:ilvl w:val="0"/>
          <w:numId w:val="3"/>
        </w:numPr>
        <w:ind w:left="360"/>
        <w:jc w:val="both"/>
        <w:rPr>
          <w:rFonts w:ascii="Arial" w:hAnsi="Arial" w:cs="Arial"/>
          <w:sz w:val="22"/>
          <w:szCs w:val="22"/>
        </w:rPr>
      </w:pPr>
      <w:r w:rsidRPr="005F0F25">
        <w:rPr>
          <w:rFonts w:ascii="Arial" w:hAnsi="Arial" w:cs="Arial"/>
          <w:sz w:val="22"/>
          <w:szCs w:val="22"/>
        </w:rPr>
        <w:t>Principles, practices, and funding sources for transportation planning programs, studies, and projects.</w:t>
      </w:r>
    </w:p>
    <w:p w14:paraId="5336A24A" w14:textId="77777777" w:rsidR="00A63566" w:rsidRPr="005F0F25" w:rsidRDefault="00A63566" w:rsidP="008A4A8A">
      <w:pPr>
        <w:pStyle w:val="ListParagraph"/>
        <w:numPr>
          <w:ilvl w:val="0"/>
          <w:numId w:val="3"/>
        </w:numPr>
        <w:ind w:left="360"/>
        <w:jc w:val="both"/>
        <w:rPr>
          <w:rFonts w:ascii="Arial" w:hAnsi="Arial" w:cs="Arial"/>
          <w:sz w:val="22"/>
          <w:szCs w:val="22"/>
        </w:rPr>
      </w:pPr>
      <w:r w:rsidRPr="005F0F25">
        <w:rPr>
          <w:rFonts w:ascii="Arial" w:hAnsi="Arial" w:cs="Arial"/>
          <w:sz w:val="22"/>
          <w:szCs w:val="22"/>
        </w:rPr>
        <w:t>Theories and concepts related to transportation planning.</w:t>
      </w:r>
    </w:p>
    <w:p w14:paraId="5336A24B" w14:textId="77777777" w:rsidR="00A63566" w:rsidRPr="005F0F25" w:rsidRDefault="00A63566" w:rsidP="00593747">
      <w:pPr>
        <w:pStyle w:val="BodyText2"/>
        <w:numPr>
          <w:ilvl w:val="0"/>
          <w:numId w:val="3"/>
        </w:numPr>
        <w:ind w:left="360"/>
        <w:rPr>
          <w:rFonts w:ascii="Arial" w:hAnsi="Arial" w:cs="Arial"/>
          <w:sz w:val="22"/>
          <w:szCs w:val="22"/>
        </w:rPr>
      </w:pPr>
      <w:r w:rsidRPr="005F0F25">
        <w:rPr>
          <w:rFonts w:ascii="Arial" w:hAnsi="Arial" w:cs="Arial"/>
          <w:sz w:val="22"/>
          <w:szCs w:val="22"/>
        </w:rPr>
        <w:t>Regional and local transportation planning modeling and analysis tools.</w:t>
      </w:r>
    </w:p>
    <w:p w14:paraId="5336A24C" w14:textId="77777777" w:rsidR="00A63566" w:rsidRPr="005F0F25" w:rsidRDefault="00A63566" w:rsidP="008A4A8A">
      <w:pPr>
        <w:pStyle w:val="ListParagraph"/>
        <w:numPr>
          <w:ilvl w:val="0"/>
          <w:numId w:val="3"/>
        </w:numPr>
        <w:ind w:left="360"/>
        <w:jc w:val="both"/>
        <w:rPr>
          <w:rFonts w:ascii="Arial" w:hAnsi="Arial" w:cs="Arial"/>
          <w:sz w:val="22"/>
          <w:szCs w:val="22"/>
        </w:rPr>
      </w:pPr>
      <w:r w:rsidRPr="005F0F25">
        <w:rPr>
          <w:rFonts w:ascii="Arial" w:hAnsi="Arial" w:cs="Arial"/>
          <w:sz w:val="22"/>
          <w:szCs w:val="22"/>
        </w:rPr>
        <w:t>Principles and techniques of conducting analytical studies, evaluating alternatives, and making sound recommendations, and preparing and presenting effective and technical reports.</w:t>
      </w:r>
    </w:p>
    <w:p w14:paraId="5336A24D" w14:textId="77777777" w:rsidR="00A63566" w:rsidRPr="005F0F25" w:rsidRDefault="00A63566" w:rsidP="008A4A8A">
      <w:pPr>
        <w:pStyle w:val="ListParagraph"/>
        <w:numPr>
          <w:ilvl w:val="0"/>
          <w:numId w:val="3"/>
        </w:numPr>
        <w:ind w:left="360"/>
        <w:jc w:val="both"/>
        <w:rPr>
          <w:rFonts w:ascii="Arial" w:hAnsi="Arial" w:cs="Arial"/>
          <w:sz w:val="22"/>
          <w:szCs w:val="22"/>
        </w:rPr>
      </w:pPr>
      <w:r w:rsidRPr="005F0F25">
        <w:rPr>
          <w:rFonts w:ascii="Arial" w:hAnsi="Arial" w:cs="Arial"/>
          <w:sz w:val="22"/>
          <w:szCs w:val="22"/>
        </w:rPr>
        <w:t>Recent and on-going developments, current literature, and sources of information related to assigned programs, projects, and services.</w:t>
      </w:r>
    </w:p>
    <w:p w14:paraId="5336A24E" w14:textId="77777777" w:rsidR="00A63566" w:rsidRPr="005F0F25" w:rsidRDefault="00A63566" w:rsidP="008A4A8A">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Applicable federal, state, and local laws, regulatory codes, ordinances, and procedures relevant to assigned area of responsibility.</w:t>
      </w:r>
    </w:p>
    <w:p w14:paraId="5336A24F" w14:textId="77777777" w:rsidR="00A63566" w:rsidRPr="005F0F25" w:rsidRDefault="00A63566" w:rsidP="008A4A8A">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 xml:space="preserve">Record keeping principles and procedures. </w:t>
      </w:r>
    </w:p>
    <w:p w14:paraId="5336A250" w14:textId="77777777" w:rsidR="00A63566" w:rsidRPr="005F0F25" w:rsidRDefault="00A63566" w:rsidP="008A4A8A">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Modern office practices, methods, and computer equipment and applications related to the work.</w:t>
      </w:r>
    </w:p>
    <w:p w14:paraId="5336A251" w14:textId="77777777" w:rsidR="00A63566" w:rsidRPr="005F0F25" w:rsidRDefault="00A63566" w:rsidP="008A4A8A">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 xml:space="preserve">English usage, grammar, spelling, vocabulary, and punctuation. </w:t>
      </w:r>
    </w:p>
    <w:p w14:paraId="5336A252" w14:textId="77777777" w:rsidR="00A63566" w:rsidRPr="005F0F25" w:rsidRDefault="00A63566" w:rsidP="008A4A8A">
      <w:pPr>
        <w:numPr>
          <w:ilvl w:val="0"/>
          <w:numId w:val="3"/>
        </w:numPr>
        <w:tabs>
          <w:tab w:val="left" w:pos="360"/>
        </w:tabs>
        <w:ind w:left="360"/>
        <w:jc w:val="both"/>
        <w:rPr>
          <w:rFonts w:ascii="Arial" w:hAnsi="Arial" w:cs="Arial"/>
          <w:b/>
          <w:bCs/>
        </w:rPr>
      </w:pPr>
      <w:r w:rsidRPr="005F0F25">
        <w:rPr>
          <w:rFonts w:ascii="Arial" w:hAnsi="Arial" w:cs="Arial"/>
          <w:sz w:val="22"/>
          <w:szCs w:val="22"/>
        </w:rPr>
        <w:t>Techniques for providing a high level of customer service by effectively dealing with the public, vendors, contractors, and SBCAG staff.</w:t>
      </w:r>
    </w:p>
    <w:p w14:paraId="5336A253" w14:textId="77777777" w:rsidR="00A63566" w:rsidRPr="005F0F25" w:rsidRDefault="00A63566" w:rsidP="00151A6A">
      <w:pPr>
        <w:tabs>
          <w:tab w:val="left" w:pos="360"/>
        </w:tabs>
        <w:jc w:val="both"/>
        <w:rPr>
          <w:rFonts w:ascii="Arial" w:hAnsi="Arial" w:cs="Arial"/>
          <w:sz w:val="22"/>
          <w:szCs w:val="22"/>
        </w:rPr>
      </w:pPr>
    </w:p>
    <w:p w14:paraId="5336A254" w14:textId="77777777" w:rsidR="00A63566" w:rsidRPr="005F0F25" w:rsidRDefault="00A63566" w:rsidP="00151A6A">
      <w:pPr>
        <w:tabs>
          <w:tab w:val="left" w:pos="360"/>
        </w:tabs>
        <w:jc w:val="both"/>
        <w:rPr>
          <w:rFonts w:ascii="Arial" w:hAnsi="Arial" w:cs="Arial"/>
          <w:b/>
          <w:bCs/>
          <w:sz w:val="22"/>
          <w:szCs w:val="22"/>
        </w:rPr>
      </w:pPr>
      <w:r w:rsidRPr="005F0F25">
        <w:rPr>
          <w:rFonts w:ascii="Arial" w:hAnsi="Arial" w:cs="Arial"/>
          <w:b/>
          <w:bCs/>
          <w:sz w:val="22"/>
          <w:szCs w:val="22"/>
        </w:rPr>
        <w:t>Ability to:</w:t>
      </w:r>
    </w:p>
    <w:p w14:paraId="5336A255" w14:textId="77777777" w:rsidR="00A63566" w:rsidRPr="005F0F25" w:rsidRDefault="00A63566" w:rsidP="00151A6A">
      <w:pPr>
        <w:tabs>
          <w:tab w:val="left" w:pos="360"/>
        </w:tabs>
        <w:jc w:val="both"/>
        <w:rPr>
          <w:rFonts w:ascii="Arial" w:hAnsi="Arial" w:cs="Arial"/>
          <w:sz w:val="22"/>
          <w:szCs w:val="22"/>
        </w:rPr>
      </w:pPr>
    </w:p>
    <w:p w14:paraId="5336A256" w14:textId="77777777" w:rsidR="00A63566" w:rsidRPr="005F0F25" w:rsidRDefault="00A63566" w:rsidP="008A4A8A">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Conduct transportation planning and related research studies in an independent and cooperative manner, evaluate alternatives, make sound recommendations, and prepare effective technical reports.</w:t>
      </w:r>
    </w:p>
    <w:p w14:paraId="5336A257" w14:textId="77777777" w:rsidR="00A63566" w:rsidRPr="005F0F25" w:rsidRDefault="00A63566" w:rsidP="008A4A8A">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Research, analyze, interpret, summarize, and present technical information and data in an effective manner.</w:t>
      </w:r>
    </w:p>
    <w:p w14:paraId="5336A258" w14:textId="77777777" w:rsidR="00A63566" w:rsidRPr="005F0F25" w:rsidRDefault="00A63566" w:rsidP="008A4A8A">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Conduct and analyze transportation surveys.</w:t>
      </w:r>
    </w:p>
    <w:p w14:paraId="5336A259" w14:textId="77777777" w:rsidR="00A63566" w:rsidRPr="005F0F25" w:rsidRDefault="00A63566" w:rsidP="008A4A8A">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Interpret, apply, explain, and ensure compliance with federal, state, and local policies, procedures, laws, and regulations.</w:t>
      </w:r>
    </w:p>
    <w:p w14:paraId="5336A25A" w14:textId="77777777" w:rsidR="00A63566" w:rsidRPr="005F0F25" w:rsidRDefault="00A63566" w:rsidP="008A4A8A">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Prepare clear and effective reports, correspondence, and other written material.</w:t>
      </w:r>
    </w:p>
    <w:p w14:paraId="5336A25B" w14:textId="77777777" w:rsidR="00A63566" w:rsidRPr="005F0F25" w:rsidRDefault="00A63566" w:rsidP="008A4A8A">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Make accurate arithmetic, financial, and statistical computations.</w:t>
      </w:r>
    </w:p>
    <w:p w14:paraId="5336A25C" w14:textId="77777777" w:rsidR="00A63566" w:rsidRPr="005F0F25" w:rsidRDefault="00A63566" w:rsidP="008A4A8A">
      <w:pPr>
        <w:numPr>
          <w:ilvl w:val="0"/>
          <w:numId w:val="4"/>
        </w:numPr>
        <w:tabs>
          <w:tab w:val="left" w:pos="360"/>
        </w:tabs>
        <w:ind w:left="360"/>
        <w:jc w:val="both"/>
        <w:rPr>
          <w:rFonts w:ascii="Arial" w:hAnsi="Arial" w:cs="Arial"/>
          <w:sz w:val="22"/>
          <w:szCs w:val="22"/>
        </w:rPr>
      </w:pPr>
      <w:r w:rsidRPr="005F0F25">
        <w:rPr>
          <w:rFonts w:ascii="Arial" w:hAnsi="Arial" w:cs="Arial"/>
          <w:sz w:val="22"/>
          <w:szCs w:val="22"/>
        </w:rPr>
        <w:t>Organize own work, set priorities, and meet critical time deadlines.</w:t>
      </w:r>
    </w:p>
    <w:p w14:paraId="5336A25D" w14:textId="77777777" w:rsidR="00A63566" w:rsidRPr="005F0F25" w:rsidRDefault="00A63566" w:rsidP="008A4A8A">
      <w:pPr>
        <w:numPr>
          <w:ilvl w:val="0"/>
          <w:numId w:val="4"/>
        </w:numPr>
        <w:tabs>
          <w:tab w:val="left" w:pos="360"/>
        </w:tabs>
        <w:ind w:left="360"/>
        <w:jc w:val="both"/>
        <w:rPr>
          <w:rFonts w:ascii="Arial" w:hAnsi="Arial" w:cs="Arial"/>
          <w:sz w:val="22"/>
          <w:szCs w:val="22"/>
        </w:rPr>
      </w:pPr>
      <w:r w:rsidRPr="005F0F25">
        <w:rPr>
          <w:rFonts w:ascii="Arial" w:hAnsi="Arial" w:cs="Arial"/>
          <w:sz w:val="22"/>
          <w:szCs w:val="22"/>
        </w:rPr>
        <w:t>Operate modern office equipment including computer equipment and specialized software applications programs.</w:t>
      </w:r>
    </w:p>
    <w:p w14:paraId="5336A25E" w14:textId="77777777" w:rsidR="00A63566" w:rsidRPr="005F0F25" w:rsidRDefault="00A63566" w:rsidP="008A4A8A">
      <w:pPr>
        <w:numPr>
          <w:ilvl w:val="0"/>
          <w:numId w:val="4"/>
        </w:numPr>
        <w:tabs>
          <w:tab w:val="left" w:pos="360"/>
        </w:tabs>
        <w:ind w:left="360"/>
        <w:jc w:val="both"/>
        <w:rPr>
          <w:rFonts w:ascii="Arial" w:hAnsi="Arial" w:cs="Arial"/>
          <w:sz w:val="22"/>
          <w:szCs w:val="22"/>
        </w:rPr>
      </w:pPr>
      <w:r w:rsidRPr="005F0F25">
        <w:rPr>
          <w:rFonts w:ascii="Arial" w:hAnsi="Arial" w:cs="Arial"/>
          <w:sz w:val="22"/>
          <w:szCs w:val="22"/>
        </w:rPr>
        <w:t>Use English effectively to communicate in person, over the telephone, and in writing.</w:t>
      </w:r>
    </w:p>
    <w:p w14:paraId="5336A25F" w14:textId="77777777" w:rsidR="00A63566" w:rsidRPr="005F0F25" w:rsidRDefault="00A63566" w:rsidP="008A4A8A">
      <w:pPr>
        <w:numPr>
          <w:ilvl w:val="0"/>
          <w:numId w:val="4"/>
        </w:numPr>
        <w:tabs>
          <w:tab w:val="left" w:pos="360"/>
        </w:tabs>
        <w:ind w:left="360"/>
        <w:jc w:val="both"/>
        <w:rPr>
          <w:rFonts w:ascii="Arial" w:hAnsi="Arial" w:cs="Arial"/>
          <w:sz w:val="22"/>
          <w:szCs w:val="22"/>
        </w:rPr>
      </w:pPr>
      <w:r w:rsidRPr="005F0F25">
        <w:rPr>
          <w:rFonts w:ascii="Arial" w:hAnsi="Arial" w:cs="Arial"/>
          <w:sz w:val="22"/>
          <w:szCs w:val="22"/>
        </w:rPr>
        <w:t>Use tact, initiative, prudence, and independent judgment within general policy, procedural, and legal guidelines.</w:t>
      </w:r>
    </w:p>
    <w:p w14:paraId="5336A260" w14:textId="77777777" w:rsidR="00A63566" w:rsidRPr="005F0F25" w:rsidRDefault="00A63566" w:rsidP="008A4A8A">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Establish and maintain effective working relationships with those contacted in the course of work.</w:t>
      </w:r>
    </w:p>
    <w:p w14:paraId="5336A261" w14:textId="77777777" w:rsidR="003E536F" w:rsidRDefault="003E536F" w:rsidP="00151A6A">
      <w:pPr>
        <w:jc w:val="both"/>
        <w:rPr>
          <w:rFonts w:ascii="Arial" w:hAnsi="Arial" w:cs="Arial"/>
          <w:sz w:val="22"/>
          <w:szCs w:val="22"/>
        </w:rPr>
      </w:pPr>
    </w:p>
    <w:p w14:paraId="5336A262" w14:textId="77777777" w:rsidR="00A63566" w:rsidRPr="005F0F25" w:rsidRDefault="00A63566" w:rsidP="003B46CF">
      <w:pPr>
        <w:rPr>
          <w:rFonts w:ascii="Arial" w:hAnsi="Arial" w:cs="Arial"/>
          <w:b/>
          <w:bCs/>
          <w:sz w:val="22"/>
          <w:szCs w:val="22"/>
        </w:rPr>
      </w:pPr>
      <w:r w:rsidRPr="005F0F25">
        <w:rPr>
          <w:rFonts w:ascii="Arial" w:hAnsi="Arial" w:cs="Arial"/>
          <w:b/>
          <w:bCs/>
          <w:sz w:val="22"/>
          <w:szCs w:val="22"/>
        </w:rPr>
        <w:t>Transportation Plann</w:t>
      </w:r>
      <w:r w:rsidR="003D1617">
        <w:rPr>
          <w:rFonts w:ascii="Arial" w:hAnsi="Arial" w:cs="Arial"/>
          <w:b/>
          <w:bCs/>
          <w:sz w:val="22"/>
          <w:szCs w:val="22"/>
        </w:rPr>
        <w:t>er</w:t>
      </w:r>
      <w:r w:rsidR="002B30A5">
        <w:rPr>
          <w:rFonts w:ascii="Arial" w:hAnsi="Arial" w:cs="Arial"/>
          <w:b/>
          <w:bCs/>
          <w:sz w:val="22"/>
          <w:szCs w:val="22"/>
        </w:rPr>
        <w:t xml:space="preserve"> ll</w:t>
      </w:r>
      <w:r w:rsidRPr="005F0F25">
        <w:rPr>
          <w:rFonts w:ascii="Arial" w:hAnsi="Arial" w:cs="Arial"/>
          <w:b/>
          <w:bCs/>
          <w:sz w:val="22"/>
          <w:szCs w:val="22"/>
        </w:rPr>
        <w:t xml:space="preserve">, in addition to the </w:t>
      </w:r>
      <w:r w:rsidR="00B3682A">
        <w:rPr>
          <w:rFonts w:ascii="Arial" w:hAnsi="Arial" w:cs="Arial"/>
          <w:b/>
          <w:bCs/>
          <w:sz w:val="22"/>
          <w:szCs w:val="22"/>
        </w:rPr>
        <w:t>above:</w:t>
      </w:r>
    </w:p>
    <w:p w14:paraId="5336A263" w14:textId="77777777" w:rsidR="00A63566" w:rsidRPr="005F0F25" w:rsidRDefault="00A63566" w:rsidP="00151A6A">
      <w:pPr>
        <w:ind w:left="450"/>
        <w:rPr>
          <w:rFonts w:ascii="Arial" w:hAnsi="Arial" w:cs="Arial"/>
          <w:sz w:val="22"/>
          <w:szCs w:val="22"/>
        </w:rPr>
      </w:pPr>
    </w:p>
    <w:p w14:paraId="5336A264" w14:textId="77777777" w:rsidR="00A63566" w:rsidRPr="005F0F25" w:rsidRDefault="00A63566" w:rsidP="00151A6A">
      <w:pPr>
        <w:jc w:val="both"/>
        <w:rPr>
          <w:rFonts w:ascii="Arial" w:hAnsi="Arial" w:cs="Arial"/>
          <w:b/>
          <w:bCs/>
          <w:sz w:val="22"/>
          <w:szCs w:val="22"/>
        </w:rPr>
      </w:pPr>
      <w:r w:rsidRPr="005F0F25">
        <w:rPr>
          <w:rFonts w:ascii="Arial" w:hAnsi="Arial" w:cs="Arial"/>
          <w:b/>
          <w:bCs/>
          <w:sz w:val="22"/>
          <w:szCs w:val="22"/>
        </w:rPr>
        <w:t>Knowledge of:</w:t>
      </w:r>
    </w:p>
    <w:p w14:paraId="5336A265" w14:textId="77777777" w:rsidR="00A63566" w:rsidRPr="005F0F25" w:rsidRDefault="00A63566" w:rsidP="00D60FED">
      <w:pPr>
        <w:jc w:val="both"/>
        <w:rPr>
          <w:rFonts w:ascii="Arial" w:hAnsi="Arial" w:cs="Arial"/>
          <w:b/>
          <w:bCs/>
          <w:sz w:val="22"/>
          <w:szCs w:val="22"/>
        </w:rPr>
      </w:pPr>
    </w:p>
    <w:p w14:paraId="5336A266" w14:textId="77777777" w:rsidR="00A63566" w:rsidRPr="005F0F25" w:rsidRDefault="00A63566" w:rsidP="007B67D1">
      <w:pPr>
        <w:pStyle w:val="ListParagraph"/>
        <w:numPr>
          <w:ilvl w:val="0"/>
          <w:numId w:val="3"/>
        </w:numPr>
        <w:ind w:left="360"/>
        <w:jc w:val="both"/>
        <w:rPr>
          <w:rFonts w:ascii="Arial" w:hAnsi="Arial" w:cs="Arial"/>
          <w:sz w:val="22"/>
          <w:szCs w:val="22"/>
        </w:rPr>
      </w:pPr>
      <w:r w:rsidRPr="005F0F25">
        <w:rPr>
          <w:rFonts w:ascii="Arial" w:hAnsi="Arial" w:cs="Arial"/>
          <w:sz w:val="22"/>
          <w:szCs w:val="22"/>
        </w:rPr>
        <w:lastRenderedPageBreak/>
        <w:t>Advanced principles, practices, and funding sources for transportation planning programs, studies, and projects.</w:t>
      </w:r>
    </w:p>
    <w:p w14:paraId="5336A267" w14:textId="77777777" w:rsidR="00A63566" w:rsidRPr="005F0F25" w:rsidRDefault="00A63566" w:rsidP="007B67D1">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Principles and practices of project and team management, including developing and implementing goals, objectives, scope of work, schedule, and budget and funding allocation.</w:t>
      </w:r>
    </w:p>
    <w:p w14:paraId="5336A268" w14:textId="77777777" w:rsidR="00A63566" w:rsidRPr="005F0F25" w:rsidRDefault="00A63566" w:rsidP="008A4A8A">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Techniques for effectively representing SBCAG in contacts with governmental agencies, community groups, various business, professional, educational, and regulatory organizations, and the public.</w:t>
      </w:r>
    </w:p>
    <w:p w14:paraId="5336A26D" w14:textId="77777777" w:rsidR="00A63566" w:rsidRPr="005F0F25" w:rsidRDefault="00A63566" w:rsidP="008A4A8A">
      <w:pPr>
        <w:tabs>
          <w:tab w:val="left" w:pos="360"/>
        </w:tabs>
        <w:jc w:val="both"/>
        <w:rPr>
          <w:rFonts w:ascii="Arial" w:hAnsi="Arial" w:cs="Arial"/>
          <w:b/>
          <w:bCs/>
          <w:sz w:val="22"/>
          <w:szCs w:val="22"/>
        </w:rPr>
      </w:pPr>
      <w:r w:rsidRPr="005F0F25">
        <w:rPr>
          <w:rFonts w:ascii="Arial" w:hAnsi="Arial" w:cs="Arial"/>
          <w:b/>
          <w:bCs/>
          <w:sz w:val="22"/>
          <w:szCs w:val="22"/>
        </w:rPr>
        <w:t>Ability to:</w:t>
      </w:r>
    </w:p>
    <w:p w14:paraId="5336A26E" w14:textId="77777777" w:rsidR="00A63566" w:rsidRPr="005F0F25" w:rsidRDefault="00A63566" w:rsidP="008A4A8A">
      <w:pPr>
        <w:tabs>
          <w:tab w:val="left" w:pos="360"/>
        </w:tabs>
        <w:jc w:val="both"/>
        <w:rPr>
          <w:rFonts w:ascii="Arial" w:hAnsi="Arial" w:cs="Arial"/>
          <w:sz w:val="22"/>
          <w:szCs w:val="22"/>
        </w:rPr>
      </w:pPr>
    </w:p>
    <w:p w14:paraId="5336A26F" w14:textId="77777777" w:rsidR="00A63566" w:rsidRPr="005F0F25" w:rsidRDefault="00A63566" w:rsidP="007B67D1">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Recommend, develop, and implement work plans and effectively manage land use planning studies and projects.</w:t>
      </w:r>
    </w:p>
    <w:p w14:paraId="5336A270" w14:textId="77777777" w:rsidR="00A63566" w:rsidRPr="005F0F25" w:rsidRDefault="00A63566" w:rsidP="007B67D1">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Lead assigned team including planning, organizing, directing, and coordinating the work of assigned team members.</w:t>
      </w:r>
    </w:p>
    <w:p w14:paraId="5336A271" w14:textId="77777777" w:rsidR="00A63566" w:rsidRPr="005F0F25" w:rsidRDefault="00A63566" w:rsidP="007B67D1">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 xml:space="preserve">Effectively represent the team and </w:t>
      </w:r>
      <w:r w:rsidR="000707DE">
        <w:rPr>
          <w:rFonts w:ascii="Arial" w:hAnsi="Arial" w:cs="Arial"/>
          <w:sz w:val="22"/>
          <w:szCs w:val="22"/>
        </w:rPr>
        <w:t>SBCAG</w:t>
      </w:r>
      <w:r w:rsidRPr="005F0F25">
        <w:rPr>
          <w:rFonts w:ascii="Arial" w:hAnsi="Arial" w:cs="Arial"/>
          <w:sz w:val="22"/>
          <w:szCs w:val="22"/>
        </w:rPr>
        <w:t xml:space="preserve"> in meetings with member jurisdictions, governmental agencies, community groups, and various businesses, professional, and regulatory organizations and in meetings with individuals.</w:t>
      </w:r>
    </w:p>
    <w:p w14:paraId="5336A272" w14:textId="77777777" w:rsidR="00A63566" w:rsidRPr="005F0F25" w:rsidRDefault="00A63566" w:rsidP="00D60FED">
      <w:pPr>
        <w:pStyle w:val="ListParagraph"/>
        <w:numPr>
          <w:ilvl w:val="0"/>
          <w:numId w:val="4"/>
        </w:numPr>
        <w:tabs>
          <w:tab w:val="left" w:pos="360"/>
        </w:tabs>
        <w:ind w:left="360"/>
        <w:jc w:val="both"/>
        <w:rPr>
          <w:rFonts w:ascii="Arial" w:hAnsi="Arial" w:cs="Arial"/>
          <w:sz w:val="22"/>
          <w:szCs w:val="22"/>
        </w:rPr>
      </w:pPr>
      <w:r w:rsidRPr="005F0F25">
        <w:rPr>
          <w:rFonts w:ascii="Arial" w:hAnsi="Arial" w:cs="Arial"/>
          <w:sz w:val="22"/>
          <w:szCs w:val="22"/>
        </w:rPr>
        <w:t>Organize and prioritize a variety of projects and multiple tasks in an effective and timely manner.</w:t>
      </w:r>
    </w:p>
    <w:p w14:paraId="5336A273" w14:textId="77777777" w:rsidR="00A63566" w:rsidRPr="005F0F25" w:rsidRDefault="00A63566" w:rsidP="00D60FED">
      <w:pPr>
        <w:jc w:val="both"/>
        <w:rPr>
          <w:rFonts w:ascii="Arial" w:hAnsi="Arial" w:cs="Arial"/>
          <w:b/>
          <w:bCs/>
          <w:sz w:val="22"/>
          <w:szCs w:val="22"/>
        </w:rPr>
      </w:pPr>
    </w:p>
    <w:p w14:paraId="5336A274" w14:textId="77777777" w:rsidR="00A63566" w:rsidRPr="005F0F25" w:rsidRDefault="00A63566" w:rsidP="001C5059">
      <w:pPr>
        <w:jc w:val="both"/>
        <w:rPr>
          <w:rFonts w:ascii="Arial" w:hAnsi="Arial" w:cs="Arial"/>
          <w:b/>
          <w:bCs/>
          <w:sz w:val="22"/>
          <w:szCs w:val="22"/>
        </w:rPr>
      </w:pPr>
      <w:r w:rsidRPr="005F0F25">
        <w:rPr>
          <w:rFonts w:ascii="Arial" w:hAnsi="Arial" w:cs="Arial"/>
          <w:b/>
          <w:bCs/>
          <w:sz w:val="22"/>
          <w:szCs w:val="22"/>
        </w:rPr>
        <w:t xml:space="preserve">Senior Transportation Planner, in addition to the </w:t>
      </w:r>
      <w:r w:rsidR="00B3682A">
        <w:rPr>
          <w:rFonts w:ascii="Arial" w:hAnsi="Arial" w:cs="Arial"/>
          <w:b/>
          <w:bCs/>
          <w:sz w:val="22"/>
          <w:szCs w:val="22"/>
        </w:rPr>
        <w:t>above</w:t>
      </w:r>
      <w:r w:rsidRPr="005F0F25">
        <w:rPr>
          <w:rFonts w:ascii="Arial" w:hAnsi="Arial" w:cs="Arial"/>
          <w:b/>
          <w:bCs/>
          <w:sz w:val="22"/>
          <w:szCs w:val="22"/>
        </w:rPr>
        <w:t>:</w:t>
      </w:r>
    </w:p>
    <w:p w14:paraId="5336A275" w14:textId="77777777" w:rsidR="00A63566" w:rsidRPr="005F0F25" w:rsidRDefault="00A63566" w:rsidP="001C5059">
      <w:pPr>
        <w:ind w:left="450"/>
        <w:rPr>
          <w:rFonts w:ascii="Arial" w:hAnsi="Arial" w:cs="Arial"/>
          <w:sz w:val="22"/>
          <w:szCs w:val="22"/>
        </w:rPr>
      </w:pPr>
    </w:p>
    <w:p w14:paraId="5336A276" w14:textId="77777777" w:rsidR="00A63566" w:rsidRPr="005F0F25" w:rsidRDefault="00A63566" w:rsidP="001C5059">
      <w:pPr>
        <w:jc w:val="both"/>
        <w:rPr>
          <w:rFonts w:ascii="Arial" w:hAnsi="Arial" w:cs="Arial"/>
          <w:b/>
          <w:bCs/>
          <w:sz w:val="22"/>
          <w:szCs w:val="22"/>
        </w:rPr>
      </w:pPr>
      <w:r w:rsidRPr="005F0F25">
        <w:rPr>
          <w:rFonts w:ascii="Arial" w:hAnsi="Arial" w:cs="Arial"/>
          <w:b/>
          <w:bCs/>
          <w:sz w:val="22"/>
          <w:szCs w:val="22"/>
        </w:rPr>
        <w:t>Knowledge of:</w:t>
      </w:r>
    </w:p>
    <w:p w14:paraId="5336A277" w14:textId="77777777" w:rsidR="00A63566" w:rsidRPr="005F0F25" w:rsidRDefault="00A63566" w:rsidP="001C5059">
      <w:pPr>
        <w:jc w:val="both"/>
        <w:rPr>
          <w:rFonts w:ascii="Arial" w:hAnsi="Arial" w:cs="Arial"/>
          <w:b/>
          <w:bCs/>
          <w:sz w:val="22"/>
          <w:szCs w:val="22"/>
        </w:rPr>
      </w:pPr>
    </w:p>
    <w:p w14:paraId="5336A278" w14:textId="77777777" w:rsidR="00A63566" w:rsidRPr="005F0F25" w:rsidRDefault="00A63566" w:rsidP="0008392C">
      <w:pPr>
        <w:numPr>
          <w:ilvl w:val="0"/>
          <w:numId w:val="3"/>
        </w:numPr>
        <w:tabs>
          <w:tab w:val="left" w:pos="360"/>
        </w:tabs>
        <w:ind w:left="360"/>
        <w:jc w:val="both"/>
        <w:rPr>
          <w:rFonts w:ascii="Arial" w:hAnsi="Arial" w:cs="Arial"/>
          <w:sz w:val="22"/>
          <w:szCs w:val="22"/>
        </w:rPr>
      </w:pPr>
      <w:r w:rsidRPr="005F0F25">
        <w:rPr>
          <w:rFonts w:ascii="Arial" w:hAnsi="Arial" w:cs="Arial"/>
          <w:sz w:val="22"/>
          <w:szCs w:val="22"/>
        </w:rPr>
        <w:t xml:space="preserve">Expert theories and concepts related to transportation planning, economic, housing, </w:t>
      </w:r>
      <w:r w:rsidR="00F74BED">
        <w:rPr>
          <w:rFonts w:ascii="Arial" w:hAnsi="Arial" w:cs="Arial"/>
          <w:sz w:val="22"/>
          <w:szCs w:val="22"/>
        </w:rPr>
        <w:t xml:space="preserve">land use, </w:t>
      </w:r>
      <w:r w:rsidRPr="005F0F25">
        <w:rPr>
          <w:rFonts w:ascii="Arial" w:hAnsi="Arial" w:cs="Arial"/>
          <w:sz w:val="22"/>
          <w:szCs w:val="22"/>
        </w:rPr>
        <w:t>employment, and population forecasting, environmental issues, and implementation strategies.</w:t>
      </w:r>
    </w:p>
    <w:p w14:paraId="5336A279" w14:textId="77777777" w:rsidR="00A63566" w:rsidRPr="005F0F25" w:rsidRDefault="00A63566" w:rsidP="00ED0A27">
      <w:pPr>
        <w:pStyle w:val="ListParagraph"/>
        <w:numPr>
          <w:ilvl w:val="0"/>
          <w:numId w:val="3"/>
        </w:numPr>
        <w:tabs>
          <w:tab w:val="left" w:pos="360"/>
        </w:tabs>
        <w:ind w:left="360"/>
        <w:jc w:val="both"/>
        <w:rPr>
          <w:rFonts w:ascii="Arial" w:hAnsi="Arial" w:cs="Arial"/>
          <w:sz w:val="22"/>
          <w:szCs w:val="22"/>
        </w:rPr>
      </w:pPr>
      <w:r w:rsidRPr="005F0F25">
        <w:rPr>
          <w:rFonts w:ascii="Arial" w:hAnsi="Arial" w:cs="Arial"/>
          <w:sz w:val="22"/>
          <w:szCs w:val="22"/>
        </w:rPr>
        <w:t>Contract administration, grants administration, and general principles of risk management related to the functions of the assigned area.</w:t>
      </w:r>
    </w:p>
    <w:p w14:paraId="5336A27A" w14:textId="77777777" w:rsidR="00A63566" w:rsidRPr="005F0F25" w:rsidRDefault="00A63566" w:rsidP="00595EAA">
      <w:pPr>
        <w:pStyle w:val="BodyText2"/>
        <w:numPr>
          <w:ilvl w:val="0"/>
          <w:numId w:val="3"/>
        </w:numPr>
        <w:ind w:left="360"/>
        <w:rPr>
          <w:rFonts w:ascii="Arial" w:hAnsi="Arial" w:cs="Arial"/>
          <w:sz w:val="22"/>
          <w:szCs w:val="22"/>
        </w:rPr>
      </w:pPr>
      <w:r w:rsidRPr="005F0F25">
        <w:rPr>
          <w:rFonts w:ascii="Arial" w:hAnsi="Arial" w:cs="Arial"/>
          <w:sz w:val="22"/>
          <w:szCs w:val="22"/>
        </w:rPr>
        <w:t>Principles, practices, and techniques used in the conduct of effective transportation planning program, including project planning, funding and programming, environmental review, contract management, and delivery.</w:t>
      </w:r>
    </w:p>
    <w:p w14:paraId="5336A27B" w14:textId="77777777" w:rsidR="00A63566" w:rsidRPr="005F0F25" w:rsidRDefault="00A63566" w:rsidP="001C5059">
      <w:pPr>
        <w:jc w:val="both"/>
        <w:rPr>
          <w:rFonts w:ascii="Arial" w:hAnsi="Arial" w:cs="Arial"/>
          <w:b/>
          <w:bCs/>
          <w:sz w:val="22"/>
          <w:szCs w:val="22"/>
        </w:rPr>
      </w:pPr>
    </w:p>
    <w:p w14:paraId="5336A27C" w14:textId="77777777" w:rsidR="00A63566" w:rsidRPr="005F0F25" w:rsidRDefault="00A63566" w:rsidP="001C5059">
      <w:pPr>
        <w:tabs>
          <w:tab w:val="left" w:pos="360"/>
        </w:tabs>
        <w:jc w:val="both"/>
        <w:rPr>
          <w:rFonts w:ascii="Arial" w:hAnsi="Arial" w:cs="Arial"/>
          <w:b/>
          <w:bCs/>
          <w:sz w:val="22"/>
          <w:szCs w:val="22"/>
        </w:rPr>
      </w:pPr>
      <w:r w:rsidRPr="005F0F25">
        <w:rPr>
          <w:rFonts w:ascii="Arial" w:hAnsi="Arial" w:cs="Arial"/>
          <w:b/>
          <w:bCs/>
          <w:sz w:val="22"/>
          <w:szCs w:val="22"/>
        </w:rPr>
        <w:t>Ability to:</w:t>
      </w:r>
    </w:p>
    <w:p w14:paraId="5336A27D" w14:textId="77777777" w:rsidR="00A63566" w:rsidRPr="005F0F25" w:rsidRDefault="00A63566" w:rsidP="001C5059">
      <w:pPr>
        <w:tabs>
          <w:tab w:val="left" w:pos="360"/>
        </w:tabs>
        <w:jc w:val="both"/>
        <w:rPr>
          <w:rFonts w:ascii="Arial" w:hAnsi="Arial" w:cs="Arial"/>
          <w:sz w:val="22"/>
          <w:szCs w:val="22"/>
        </w:rPr>
      </w:pPr>
    </w:p>
    <w:p w14:paraId="5336A27E" w14:textId="77777777" w:rsidR="00A63566" w:rsidRPr="005F0F25" w:rsidRDefault="00A63566" w:rsidP="001C5059">
      <w:pPr>
        <w:pStyle w:val="ListParagraph"/>
        <w:numPr>
          <w:ilvl w:val="0"/>
          <w:numId w:val="3"/>
        </w:numPr>
        <w:ind w:left="360"/>
        <w:jc w:val="both"/>
        <w:rPr>
          <w:rFonts w:ascii="Arial" w:hAnsi="Arial" w:cs="Arial"/>
          <w:b/>
          <w:bCs/>
          <w:sz w:val="22"/>
          <w:szCs w:val="22"/>
        </w:rPr>
      </w:pPr>
      <w:r w:rsidRPr="005F0F25">
        <w:rPr>
          <w:rFonts w:ascii="Arial" w:hAnsi="Arial" w:cs="Arial"/>
          <w:sz w:val="22"/>
          <w:szCs w:val="22"/>
        </w:rPr>
        <w:t>Provide leadership and technical guidance as an agency-recognized subject matter expert and advisor in assigned area of responsibility.</w:t>
      </w:r>
    </w:p>
    <w:p w14:paraId="5336A27F" w14:textId="77777777" w:rsidR="00A63566" w:rsidRPr="005F0F25" w:rsidRDefault="00A63566" w:rsidP="001C5059">
      <w:pPr>
        <w:pStyle w:val="ListParagraph"/>
        <w:numPr>
          <w:ilvl w:val="0"/>
          <w:numId w:val="3"/>
        </w:numPr>
        <w:ind w:left="360"/>
        <w:jc w:val="both"/>
        <w:rPr>
          <w:rFonts w:ascii="Arial" w:hAnsi="Arial" w:cs="Arial"/>
          <w:b/>
          <w:bCs/>
          <w:sz w:val="22"/>
          <w:szCs w:val="22"/>
        </w:rPr>
      </w:pPr>
      <w:r w:rsidRPr="005F0F25">
        <w:rPr>
          <w:rFonts w:ascii="Arial" w:hAnsi="Arial" w:cs="Arial"/>
          <w:sz w:val="22"/>
          <w:szCs w:val="22"/>
        </w:rPr>
        <w:t>Prepare complex grant applications and contracts for assigned projects and programs.</w:t>
      </w:r>
    </w:p>
    <w:p w14:paraId="5336A280" w14:textId="77777777" w:rsidR="00A63566" w:rsidRPr="00B81CDD" w:rsidRDefault="00A63566" w:rsidP="001C5059">
      <w:pPr>
        <w:pStyle w:val="ListParagraph"/>
        <w:numPr>
          <w:ilvl w:val="0"/>
          <w:numId w:val="3"/>
        </w:numPr>
        <w:ind w:left="360"/>
        <w:jc w:val="both"/>
        <w:rPr>
          <w:rFonts w:ascii="Arial" w:hAnsi="Arial" w:cs="Arial"/>
          <w:b/>
          <w:bCs/>
          <w:sz w:val="22"/>
          <w:szCs w:val="22"/>
        </w:rPr>
      </w:pPr>
      <w:r w:rsidRPr="005F0F25">
        <w:rPr>
          <w:rFonts w:ascii="Arial" w:hAnsi="Arial" w:cs="Arial"/>
          <w:sz w:val="22"/>
          <w:szCs w:val="22"/>
        </w:rPr>
        <w:t xml:space="preserve">Effectively represent the team and SBCAG in meetings with the </w:t>
      </w:r>
      <w:r w:rsidR="00B3682A">
        <w:rPr>
          <w:rFonts w:ascii="Arial" w:hAnsi="Arial" w:cs="Arial"/>
          <w:sz w:val="22"/>
          <w:szCs w:val="22"/>
        </w:rPr>
        <w:t xml:space="preserve">Policy </w:t>
      </w:r>
      <w:r w:rsidRPr="005F0F25">
        <w:rPr>
          <w:rFonts w:ascii="Arial" w:hAnsi="Arial" w:cs="Arial"/>
          <w:sz w:val="22"/>
          <w:szCs w:val="22"/>
        </w:rPr>
        <w:t>Board.</w:t>
      </w:r>
    </w:p>
    <w:p w14:paraId="5336A281" w14:textId="77777777" w:rsidR="00B81CDD" w:rsidRDefault="00B81CDD" w:rsidP="00B81CDD">
      <w:pPr>
        <w:jc w:val="both"/>
        <w:rPr>
          <w:rFonts w:ascii="Arial" w:hAnsi="Arial" w:cs="Arial"/>
          <w:b/>
          <w:bCs/>
          <w:sz w:val="22"/>
          <w:szCs w:val="22"/>
        </w:rPr>
      </w:pPr>
    </w:p>
    <w:p w14:paraId="5336A282" w14:textId="77777777" w:rsidR="00464966" w:rsidRPr="005F0F25" w:rsidRDefault="00464966" w:rsidP="00464966">
      <w:pPr>
        <w:jc w:val="both"/>
        <w:rPr>
          <w:rFonts w:ascii="Arial" w:hAnsi="Arial" w:cs="Arial"/>
          <w:b/>
          <w:bCs/>
          <w:sz w:val="22"/>
          <w:szCs w:val="22"/>
        </w:rPr>
      </w:pPr>
      <w:r>
        <w:rPr>
          <w:rFonts w:ascii="Arial" w:hAnsi="Arial" w:cs="Arial"/>
          <w:b/>
          <w:bCs/>
          <w:sz w:val="22"/>
          <w:szCs w:val="22"/>
        </w:rPr>
        <w:t>Principal</w:t>
      </w:r>
      <w:r w:rsidRPr="005F0F25">
        <w:rPr>
          <w:rFonts w:ascii="Arial" w:hAnsi="Arial" w:cs="Arial"/>
          <w:b/>
          <w:bCs/>
          <w:sz w:val="22"/>
          <w:szCs w:val="22"/>
        </w:rPr>
        <w:t xml:space="preserve"> Transportation Planner, in addition to the </w:t>
      </w:r>
      <w:r>
        <w:rPr>
          <w:rFonts w:ascii="Arial" w:hAnsi="Arial" w:cs="Arial"/>
          <w:b/>
          <w:bCs/>
          <w:sz w:val="22"/>
          <w:szCs w:val="22"/>
        </w:rPr>
        <w:t>above</w:t>
      </w:r>
      <w:r w:rsidRPr="005F0F25">
        <w:rPr>
          <w:rFonts w:ascii="Arial" w:hAnsi="Arial" w:cs="Arial"/>
          <w:b/>
          <w:bCs/>
          <w:sz w:val="22"/>
          <w:szCs w:val="22"/>
        </w:rPr>
        <w:t>:</w:t>
      </w:r>
    </w:p>
    <w:p w14:paraId="5336A283" w14:textId="77777777" w:rsidR="00464966" w:rsidRPr="005F0F25" w:rsidRDefault="00464966" w:rsidP="00464966">
      <w:pPr>
        <w:ind w:left="450"/>
        <w:rPr>
          <w:rFonts w:ascii="Arial" w:hAnsi="Arial" w:cs="Arial"/>
          <w:sz w:val="22"/>
          <w:szCs w:val="22"/>
        </w:rPr>
      </w:pPr>
    </w:p>
    <w:p w14:paraId="5336A284" w14:textId="77777777" w:rsidR="00464966" w:rsidRPr="005F0F25" w:rsidRDefault="00464966" w:rsidP="00464966">
      <w:pPr>
        <w:jc w:val="both"/>
        <w:rPr>
          <w:rFonts w:ascii="Arial" w:hAnsi="Arial" w:cs="Arial"/>
          <w:b/>
          <w:bCs/>
          <w:sz w:val="22"/>
          <w:szCs w:val="22"/>
        </w:rPr>
      </w:pPr>
      <w:r w:rsidRPr="005F0F25">
        <w:rPr>
          <w:rFonts w:ascii="Arial" w:hAnsi="Arial" w:cs="Arial"/>
          <w:b/>
          <w:bCs/>
          <w:sz w:val="22"/>
          <w:szCs w:val="22"/>
        </w:rPr>
        <w:t>Knowledge of:</w:t>
      </w:r>
    </w:p>
    <w:p w14:paraId="5336A285" w14:textId="77777777" w:rsidR="00464966" w:rsidRPr="005F0F25" w:rsidRDefault="00464966" w:rsidP="00464966">
      <w:pPr>
        <w:jc w:val="both"/>
        <w:rPr>
          <w:rFonts w:ascii="Arial" w:hAnsi="Arial" w:cs="Arial"/>
          <w:b/>
          <w:bCs/>
          <w:sz w:val="22"/>
          <w:szCs w:val="22"/>
        </w:rPr>
      </w:pPr>
    </w:p>
    <w:p w14:paraId="5336A286" w14:textId="77777777" w:rsidR="00D22E0F" w:rsidRPr="002E3130" w:rsidRDefault="00D22E0F" w:rsidP="00D22E0F">
      <w:pPr>
        <w:pStyle w:val="BodyText"/>
        <w:numPr>
          <w:ilvl w:val="0"/>
          <w:numId w:val="9"/>
        </w:numPr>
        <w:tabs>
          <w:tab w:val="left" w:pos="360"/>
        </w:tabs>
        <w:autoSpaceDE w:val="0"/>
        <w:autoSpaceDN w:val="0"/>
        <w:adjustRightInd w:val="0"/>
        <w:rPr>
          <w:rFonts w:ascii="Arial" w:hAnsi="Arial" w:cs="Arial"/>
          <w:sz w:val="22"/>
          <w:szCs w:val="22"/>
        </w:rPr>
      </w:pPr>
      <w:r w:rsidRPr="002E3130">
        <w:rPr>
          <w:rFonts w:ascii="Arial" w:hAnsi="Arial" w:cs="Arial"/>
          <w:sz w:val="22"/>
          <w:szCs w:val="22"/>
        </w:rPr>
        <w:t>Administrative principles and practices, including goal setting, program development, implementation, and evaluation, and project management.</w:t>
      </w:r>
    </w:p>
    <w:p w14:paraId="5336A287" w14:textId="77777777" w:rsidR="00D22E0F" w:rsidRPr="002E3130" w:rsidRDefault="00D22E0F" w:rsidP="00D22E0F">
      <w:pPr>
        <w:numPr>
          <w:ilvl w:val="0"/>
          <w:numId w:val="14"/>
        </w:numPr>
        <w:tabs>
          <w:tab w:val="clear" w:pos="720"/>
          <w:tab w:val="left" w:pos="360"/>
        </w:tabs>
        <w:ind w:left="360"/>
        <w:jc w:val="both"/>
        <w:rPr>
          <w:rFonts w:ascii="Arial" w:hAnsi="Arial" w:cs="Arial"/>
          <w:sz w:val="22"/>
          <w:szCs w:val="22"/>
        </w:rPr>
      </w:pPr>
      <w:r w:rsidRPr="002E3130">
        <w:rPr>
          <w:rFonts w:ascii="Arial" w:hAnsi="Arial" w:cs="Arial"/>
          <w:sz w:val="22"/>
          <w:szCs w:val="22"/>
        </w:rPr>
        <w:t>Principles and practices of budget development and administration.</w:t>
      </w:r>
    </w:p>
    <w:p w14:paraId="5336A288" w14:textId="77777777" w:rsidR="00D22E0F" w:rsidRPr="002E3130" w:rsidRDefault="00D22E0F" w:rsidP="00D22E0F">
      <w:pPr>
        <w:numPr>
          <w:ilvl w:val="0"/>
          <w:numId w:val="13"/>
        </w:numPr>
        <w:jc w:val="both"/>
        <w:rPr>
          <w:rFonts w:ascii="Arial" w:hAnsi="Arial" w:cs="Arial"/>
          <w:sz w:val="22"/>
          <w:szCs w:val="22"/>
        </w:rPr>
      </w:pPr>
      <w:r w:rsidRPr="002E3130">
        <w:rPr>
          <w:rFonts w:ascii="Arial" w:hAnsi="Arial" w:cs="Arial"/>
          <w:sz w:val="22"/>
          <w:szCs w:val="22"/>
        </w:rPr>
        <w:t>Principles and practices of employee supervision, including work planning, assignment, review and evaluation, and the training of staff in work procedures.</w:t>
      </w:r>
    </w:p>
    <w:p w14:paraId="5336A289" w14:textId="77777777" w:rsidR="00D22E0F" w:rsidRPr="002E3130" w:rsidRDefault="00D22E0F" w:rsidP="00D22E0F">
      <w:pPr>
        <w:numPr>
          <w:ilvl w:val="0"/>
          <w:numId w:val="13"/>
        </w:numPr>
        <w:jc w:val="both"/>
        <w:rPr>
          <w:rFonts w:ascii="Arial" w:hAnsi="Arial" w:cs="Arial"/>
          <w:sz w:val="22"/>
          <w:szCs w:val="22"/>
        </w:rPr>
      </w:pPr>
      <w:r w:rsidRPr="002E3130">
        <w:rPr>
          <w:rFonts w:ascii="Arial" w:hAnsi="Arial" w:cs="Arial"/>
          <w:sz w:val="22"/>
          <w:szCs w:val="22"/>
        </w:rPr>
        <w:t>Organization and management practices as applied to the development, analysis, and evaluation of programs, policies, and operational needs of the assigned functional area.</w:t>
      </w:r>
    </w:p>
    <w:p w14:paraId="5336A28A" w14:textId="77777777" w:rsidR="00D22E0F" w:rsidRPr="002E3130" w:rsidRDefault="00D22E0F" w:rsidP="00D22E0F">
      <w:pPr>
        <w:numPr>
          <w:ilvl w:val="0"/>
          <w:numId w:val="9"/>
        </w:numPr>
        <w:jc w:val="both"/>
        <w:rPr>
          <w:rFonts w:ascii="Arial" w:hAnsi="Arial" w:cs="Arial"/>
          <w:sz w:val="22"/>
          <w:szCs w:val="22"/>
        </w:rPr>
      </w:pPr>
      <w:r w:rsidRPr="002E3130">
        <w:rPr>
          <w:rFonts w:ascii="Arial" w:hAnsi="Arial" w:cs="Arial"/>
          <w:sz w:val="22"/>
          <w:szCs w:val="22"/>
        </w:rPr>
        <w:t>Advanced principles, practices, and funding sources for transportation and land use planning programs, studies, and projects.</w:t>
      </w:r>
    </w:p>
    <w:p w14:paraId="5336A28B" w14:textId="77777777" w:rsidR="00464966" w:rsidRDefault="00464966" w:rsidP="00464966">
      <w:pPr>
        <w:jc w:val="both"/>
        <w:rPr>
          <w:rFonts w:ascii="Arial" w:hAnsi="Arial" w:cs="Arial"/>
          <w:b/>
          <w:bCs/>
          <w:sz w:val="22"/>
          <w:szCs w:val="22"/>
        </w:rPr>
      </w:pPr>
    </w:p>
    <w:p w14:paraId="1961528C" w14:textId="77777777" w:rsidR="00311CEB" w:rsidRDefault="00311CEB" w:rsidP="00464966">
      <w:pPr>
        <w:tabs>
          <w:tab w:val="left" w:pos="360"/>
        </w:tabs>
        <w:jc w:val="both"/>
        <w:rPr>
          <w:rFonts w:ascii="Arial" w:hAnsi="Arial" w:cs="Arial"/>
          <w:b/>
          <w:bCs/>
          <w:sz w:val="22"/>
          <w:szCs w:val="22"/>
        </w:rPr>
      </w:pPr>
    </w:p>
    <w:p w14:paraId="5336A28C" w14:textId="6C79D806" w:rsidR="00464966" w:rsidRPr="005F0F25" w:rsidRDefault="00464966" w:rsidP="00464966">
      <w:pPr>
        <w:tabs>
          <w:tab w:val="left" w:pos="360"/>
        </w:tabs>
        <w:jc w:val="both"/>
        <w:rPr>
          <w:rFonts w:ascii="Arial" w:hAnsi="Arial" w:cs="Arial"/>
          <w:b/>
          <w:bCs/>
          <w:sz w:val="22"/>
          <w:szCs w:val="22"/>
        </w:rPr>
      </w:pPr>
      <w:r w:rsidRPr="005F0F25">
        <w:rPr>
          <w:rFonts w:ascii="Arial" w:hAnsi="Arial" w:cs="Arial"/>
          <w:b/>
          <w:bCs/>
          <w:sz w:val="22"/>
          <w:szCs w:val="22"/>
        </w:rPr>
        <w:t>Ability to:</w:t>
      </w:r>
    </w:p>
    <w:p w14:paraId="5336A28D" w14:textId="77777777" w:rsidR="00464966" w:rsidRPr="005F0F25" w:rsidRDefault="00464966" w:rsidP="00464966">
      <w:pPr>
        <w:tabs>
          <w:tab w:val="left" w:pos="360"/>
        </w:tabs>
        <w:jc w:val="both"/>
        <w:rPr>
          <w:rFonts w:ascii="Arial" w:hAnsi="Arial" w:cs="Arial"/>
          <w:sz w:val="22"/>
          <w:szCs w:val="22"/>
        </w:rPr>
      </w:pPr>
    </w:p>
    <w:p w14:paraId="5336A28E" w14:textId="77777777" w:rsidR="00056106" w:rsidRPr="002E3130" w:rsidRDefault="00056106" w:rsidP="00056106">
      <w:pPr>
        <w:numPr>
          <w:ilvl w:val="0"/>
          <w:numId w:val="16"/>
        </w:numPr>
        <w:tabs>
          <w:tab w:val="left" w:pos="360"/>
        </w:tabs>
        <w:ind w:left="360"/>
        <w:jc w:val="both"/>
        <w:rPr>
          <w:rFonts w:ascii="Arial" w:hAnsi="Arial" w:cs="Arial"/>
          <w:sz w:val="22"/>
          <w:szCs w:val="22"/>
        </w:rPr>
      </w:pPr>
      <w:r w:rsidRPr="002E3130">
        <w:rPr>
          <w:rFonts w:ascii="Arial" w:hAnsi="Arial" w:cs="Arial"/>
          <w:sz w:val="22"/>
          <w:szCs w:val="22"/>
        </w:rPr>
        <w:t>Administer complex, technical, and sensitive transportation planning and related programs in an independent and cooperative manner.</w:t>
      </w:r>
    </w:p>
    <w:p w14:paraId="5336A28F" w14:textId="77777777" w:rsidR="00056106" w:rsidRPr="002E3130" w:rsidRDefault="00056106" w:rsidP="00056106">
      <w:pPr>
        <w:pStyle w:val="BodyTextIndent"/>
        <w:numPr>
          <w:ilvl w:val="0"/>
          <w:numId w:val="16"/>
        </w:numPr>
        <w:tabs>
          <w:tab w:val="left" w:pos="360"/>
        </w:tabs>
        <w:autoSpaceDE w:val="0"/>
        <w:autoSpaceDN w:val="0"/>
        <w:adjustRightInd w:val="0"/>
        <w:spacing w:after="0"/>
        <w:ind w:left="360"/>
        <w:jc w:val="both"/>
        <w:rPr>
          <w:rFonts w:ascii="Arial" w:hAnsi="Arial" w:cs="Arial"/>
          <w:sz w:val="22"/>
          <w:szCs w:val="22"/>
        </w:rPr>
      </w:pPr>
      <w:r w:rsidRPr="002E3130">
        <w:rPr>
          <w:rFonts w:ascii="Arial" w:hAnsi="Arial" w:cs="Arial"/>
          <w:sz w:val="22"/>
          <w:szCs w:val="22"/>
        </w:rPr>
        <w:t>Plan, organize, assign, review, and evaluate the work of staff; train staff in work procedures.</w:t>
      </w:r>
    </w:p>
    <w:p w14:paraId="5336A290" w14:textId="77777777" w:rsidR="00056106" w:rsidRPr="002E3130" w:rsidRDefault="00056106" w:rsidP="00056106">
      <w:pPr>
        <w:pStyle w:val="BodyText"/>
        <w:numPr>
          <w:ilvl w:val="0"/>
          <w:numId w:val="15"/>
        </w:numPr>
        <w:rPr>
          <w:rFonts w:ascii="Arial" w:hAnsi="Arial" w:cs="Arial"/>
          <w:sz w:val="22"/>
          <w:szCs w:val="22"/>
        </w:rPr>
      </w:pPr>
      <w:r w:rsidRPr="002E3130">
        <w:rPr>
          <w:rFonts w:ascii="Arial" w:hAnsi="Arial" w:cs="Arial"/>
          <w:sz w:val="22"/>
          <w:szCs w:val="22"/>
        </w:rPr>
        <w:t>Manage and monitor complex projects on-time and within budget.</w:t>
      </w:r>
    </w:p>
    <w:p w14:paraId="5336A292" w14:textId="77777777" w:rsidR="00A63566" w:rsidRPr="005F0F25" w:rsidRDefault="00A63566" w:rsidP="008367D8">
      <w:pPr>
        <w:jc w:val="both"/>
        <w:rPr>
          <w:rFonts w:ascii="Arial" w:hAnsi="Arial" w:cs="Arial"/>
          <w:b/>
          <w:bCs/>
          <w:sz w:val="22"/>
          <w:szCs w:val="22"/>
        </w:rPr>
      </w:pPr>
      <w:r w:rsidRPr="005F0F25">
        <w:rPr>
          <w:rFonts w:ascii="Arial" w:hAnsi="Arial" w:cs="Arial"/>
          <w:b/>
          <w:bCs/>
          <w:sz w:val="22"/>
          <w:szCs w:val="22"/>
        </w:rPr>
        <w:t>Education and/or Experience:</w:t>
      </w:r>
    </w:p>
    <w:p w14:paraId="5336A293" w14:textId="77777777" w:rsidR="00A63566" w:rsidRDefault="00A63566" w:rsidP="008367D8">
      <w:pPr>
        <w:jc w:val="both"/>
        <w:rPr>
          <w:rFonts w:ascii="Arial" w:hAnsi="Arial" w:cs="Arial"/>
          <w:i/>
          <w:iCs/>
          <w:sz w:val="20"/>
          <w:szCs w:val="22"/>
        </w:rPr>
      </w:pPr>
      <w:r w:rsidRPr="00B3682A">
        <w:rPr>
          <w:rFonts w:ascii="Arial" w:hAnsi="Arial" w:cs="Arial"/>
          <w:i/>
          <w:iCs/>
          <w:sz w:val="20"/>
          <w:szCs w:val="22"/>
        </w:rPr>
        <w:t>Any combination of training and experience that would provide the required knowledge, skills, and abilities is qualifying.  A typical way to obtain the required qualifications would be:</w:t>
      </w:r>
    </w:p>
    <w:p w14:paraId="40C2C336" w14:textId="77777777" w:rsidR="00AA5E4F" w:rsidRDefault="00AA5E4F" w:rsidP="008367D8">
      <w:pPr>
        <w:jc w:val="both"/>
        <w:rPr>
          <w:rFonts w:ascii="Arial" w:hAnsi="Arial" w:cs="Arial"/>
          <w:i/>
          <w:iCs/>
          <w:sz w:val="20"/>
          <w:szCs w:val="22"/>
        </w:rPr>
      </w:pPr>
    </w:p>
    <w:p w14:paraId="617D52F6" w14:textId="744A8B1D" w:rsidR="00AA5E4F" w:rsidRPr="005F0F25" w:rsidRDefault="00AA5E4F" w:rsidP="00AA5E4F">
      <w:pPr>
        <w:jc w:val="both"/>
        <w:rPr>
          <w:rFonts w:ascii="Arial" w:hAnsi="Arial" w:cs="Arial"/>
          <w:sz w:val="22"/>
          <w:szCs w:val="22"/>
        </w:rPr>
      </w:pPr>
      <w:r w:rsidRPr="005F0F25">
        <w:rPr>
          <w:rFonts w:ascii="Arial" w:hAnsi="Arial" w:cs="Arial"/>
          <w:b/>
          <w:bCs/>
          <w:sz w:val="22"/>
          <w:szCs w:val="22"/>
        </w:rPr>
        <w:t>Transportation Planner</w:t>
      </w:r>
      <w:r>
        <w:rPr>
          <w:rFonts w:ascii="Arial" w:hAnsi="Arial" w:cs="Arial"/>
          <w:b/>
          <w:bCs/>
          <w:sz w:val="22"/>
          <w:szCs w:val="22"/>
        </w:rPr>
        <w:t xml:space="preserve"> I</w:t>
      </w:r>
      <w:r w:rsidRPr="005F0F25">
        <w:rPr>
          <w:rFonts w:ascii="Arial" w:hAnsi="Arial" w:cs="Arial"/>
          <w:sz w:val="22"/>
          <w:szCs w:val="22"/>
        </w:rPr>
        <w:t xml:space="preserve">: </w:t>
      </w:r>
      <w:r w:rsidR="009C4EF2">
        <w:rPr>
          <w:rFonts w:ascii="Arial" w:hAnsi="Arial" w:cs="Arial"/>
          <w:sz w:val="22"/>
          <w:szCs w:val="22"/>
        </w:rPr>
        <w:t>Equi</w:t>
      </w:r>
      <w:r w:rsidR="005311D7">
        <w:rPr>
          <w:rFonts w:ascii="Arial" w:hAnsi="Arial" w:cs="Arial"/>
          <w:sz w:val="22"/>
          <w:szCs w:val="22"/>
        </w:rPr>
        <w:t xml:space="preserve">valent to </w:t>
      </w:r>
      <w:r w:rsidR="00BD548F">
        <w:rPr>
          <w:rFonts w:ascii="Arial" w:hAnsi="Arial" w:cs="Arial"/>
          <w:sz w:val="22"/>
          <w:szCs w:val="22"/>
        </w:rPr>
        <w:t xml:space="preserve">an </w:t>
      </w:r>
      <w:r w:rsidR="00073E26">
        <w:rPr>
          <w:rFonts w:ascii="Arial" w:hAnsi="Arial" w:cs="Arial"/>
          <w:sz w:val="22"/>
          <w:szCs w:val="22"/>
        </w:rPr>
        <w:t>associate’s</w:t>
      </w:r>
      <w:r w:rsidR="00BD548F">
        <w:rPr>
          <w:rFonts w:ascii="Arial" w:hAnsi="Arial" w:cs="Arial"/>
          <w:sz w:val="22"/>
          <w:szCs w:val="22"/>
        </w:rPr>
        <w:t xml:space="preserve"> degree and/or </w:t>
      </w:r>
      <w:r w:rsidR="005311D7">
        <w:rPr>
          <w:rFonts w:ascii="Arial" w:hAnsi="Arial" w:cs="Arial"/>
          <w:sz w:val="22"/>
          <w:szCs w:val="22"/>
        </w:rPr>
        <w:t>graduation from two-year college</w:t>
      </w:r>
      <w:r w:rsidR="00BD548F">
        <w:rPr>
          <w:rFonts w:ascii="Arial" w:hAnsi="Arial" w:cs="Arial"/>
          <w:sz w:val="22"/>
          <w:szCs w:val="22"/>
        </w:rPr>
        <w:t xml:space="preserve"> with and</w:t>
      </w:r>
      <w:r w:rsidRPr="005F0F25">
        <w:rPr>
          <w:rFonts w:ascii="Arial" w:hAnsi="Arial" w:cs="Arial"/>
          <w:sz w:val="22"/>
          <w:szCs w:val="22"/>
        </w:rPr>
        <w:t xml:space="preserve"> least one (1) year of transportation planning or related planning experience. </w:t>
      </w:r>
    </w:p>
    <w:p w14:paraId="5336A294" w14:textId="77777777" w:rsidR="00A63566" w:rsidRPr="005F0F25" w:rsidRDefault="00A63566" w:rsidP="008367D8">
      <w:pPr>
        <w:jc w:val="both"/>
        <w:rPr>
          <w:rFonts w:ascii="Arial" w:hAnsi="Arial" w:cs="Arial"/>
          <w:sz w:val="22"/>
          <w:szCs w:val="22"/>
        </w:rPr>
      </w:pPr>
    </w:p>
    <w:p w14:paraId="5336A295" w14:textId="40283A00" w:rsidR="00A63566" w:rsidRDefault="00AA5E4F" w:rsidP="008367D8">
      <w:pPr>
        <w:jc w:val="both"/>
        <w:rPr>
          <w:rFonts w:ascii="Arial" w:hAnsi="Arial" w:cs="Arial"/>
          <w:sz w:val="22"/>
          <w:szCs w:val="22"/>
        </w:rPr>
      </w:pPr>
      <w:r w:rsidRPr="00270C88">
        <w:rPr>
          <w:rFonts w:ascii="Arial" w:hAnsi="Arial" w:cs="Arial"/>
          <w:i/>
          <w:iCs/>
          <w:sz w:val="22"/>
          <w:szCs w:val="22"/>
        </w:rPr>
        <w:t>Transportation Planner II</w:t>
      </w:r>
      <w:r w:rsidR="009C4EF2" w:rsidRPr="00270C88">
        <w:rPr>
          <w:rFonts w:ascii="Arial" w:hAnsi="Arial" w:cs="Arial"/>
          <w:i/>
          <w:iCs/>
          <w:sz w:val="22"/>
          <w:szCs w:val="22"/>
        </w:rPr>
        <w:t xml:space="preserve"> to Principal Transportation Planner</w:t>
      </w:r>
      <w:r w:rsidR="009C4EF2">
        <w:rPr>
          <w:rFonts w:ascii="Arial" w:hAnsi="Arial" w:cs="Arial"/>
          <w:sz w:val="22"/>
          <w:szCs w:val="22"/>
        </w:rPr>
        <w:t xml:space="preserve"> must have e</w:t>
      </w:r>
      <w:r w:rsidR="00A63566" w:rsidRPr="005F0F25">
        <w:rPr>
          <w:rFonts w:ascii="Arial" w:hAnsi="Arial" w:cs="Arial"/>
          <w:sz w:val="22"/>
          <w:szCs w:val="22"/>
        </w:rPr>
        <w:t>quivalent to graduation from an accredited four-year college or university with major coursework in planning or a closely related field</w:t>
      </w:r>
      <w:r w:rsidR="009C4EF2">
        <w:rPr>
          <w:rFonts w:ascii="Arial" w:hAnsi="Arial" w:cs="Arial"/>
          <w:sz w:val="22"/>
          <w:szCs w:val="22"/>
        </w:rPr>
        <w:t xml:space="preserve"> and:</w:t>
      </w:r>
    </w:p>
    <w:p w14:paraId="00D60C27" w14:textId="77777777" w:rsidR="00270C88" w:rsidRPr="005F0F25" w:rsidRDefault="00270C88" w:rsidP="008367D8">
      <w:pPr>
        <w:jc w:val="both"/>
        <w:rPr>
          <w:rFonts w:ascii="Arial" w:hAnsi="Arial" w:cs="Arial"/>
          <w:sz w:val="22"/>
          <w:szCs w:val="22"/>
        </w:rPr>
      </w:pPr>
    </w:p>
    <w:p w14:paraId="5336A297" w14:textId="317ABC6D" w:rsidR="00A63566" w:rsidRPr="005F0F25" w:rsidRDefault="00A63566" w:rsidP="00270C88">
      <w:pPr>
        <w:jc w:val="both"/>
        <w:rPr>
          <w:rFonts w:ascii="Arial" w:hAnsi="Arial" w:cs="Arial"/>
          <w:sz w:val="22"/>
          <w:szCs w:val="22"/>
        </w:rPr>
      </w:pPr>
      <w:r w:rsidRPr="005F0F25">
        <w:rPr>
          <w:rFonts w:ascii="Arial" w:hAnsi="Arial" w:cs="Arial"/>
          <w:b/>
          <w:bCs/>
          <w:sz w:val="22"/>
          <w:szCs w:val="22"/>
        </w:rPr>
        <w:t>Transportation Planner</w:t>
      </w:r>
      <w:r w:rsidR="008C6BED">
        <w:rPr>
          <w:rFonts w:ascii="Arial" w:hAnsi="Arial" w:cs="Arial"/>
          <w:b/>
          <w:bCs/>
          <w:sz w:val="22"/>
          <w:szCs w:val="22"/>
        </w:rPr>
        <w:t xml:space="preserve"> II</w:t>
      </w:r>
      <w:r w:rsidRPr="005F0F25">
        <w:rPr>
          <w:rFonts w:ascii="Arial" w:hAnsi="Arial" w:cs="Arial"/>
          <w:b/>
          <w:bCs/>
          <w:sz w:val="22"/>
          <w:szCs w:val="22"/>
        </w:rPr>
        <w:t>:</w:t>
      </w:r>
      <w:r w:rsidRPr="005F0F25">
        <w:rPr>
          <w:rFonts w:ascii="Arial" w:hAnsi="Arial" w:cs="Arial"/>
          <w:sz w:val="22"/>
          <w:szCs w:val="22"/>
        </w:rPr>
        <w:t xml:space="preserve"> At least three (3) years of increasingly responsible transportation planning experience or two (2) years of experience equivalent to a</w:t>
      </w:r>
      <w:r w:rsidR="00F70577">
        <w:rPr>
          <w:rFonts w:ascii="Arial" w:hAnsi="Arial" w:cs="Arial"/>
          <w:sz w:val="22"/>
          <w:szCs w:val="22"/>
        </w:rPr>
        <w:t xml:space="preserve">n </w:t>
      </w:r>
      <w:r w:rsidRPr="005F0F25">
        <w:rPr>
          <w:rFonts w:ascii="Arial" w:hAnsi="Arial" w:cs="Arial"/>
          <w:sz w:val="22"/>
          <w:szCs w:val="22"/>
        </w:rPr>
        <w:t xml:space="preserve">Transportation Planner </w:t>
      </w:r>
      <w:r w:rsidR="0069645B">
        <w:rPr>
          <w:rFonts w:ascii="Arial" w:hAnsi="Arial" w:cs="Arial"/>
          <w:sz w:val="22"/>
          <w:szCs w:val="22"/>
        </w:rPr>
        <w:t>I</w:t>
      </w:r>
      <w:r w:rsidR="00270C88">
        <w:rPr>
          <w:rFonts w:ascii="Arial" w:hAnsi="Arial" w:cs="Arial"/>
          <w:sz w:val="22"/>
          <w:szCs w:val="22"/>
        </w:rPr>
        <w:t xml:space="preserve"> </w:t>
      </w:r>
      <w:r w:rsidRPr="005F0F25">
        <w:rPr>
          <w:rFonts w:ascii="Arial" w:hAnsi="Arial" w:cs="Arial"/>
          <w:sz w:val="22"/>
          <w:szCs w:val="22"/>
        </w:rPr>
        <w:t>at SBCAG.</w:t>
      </w:r>
    </w:p>
    <w:p w14:paraId="5336A298" w14:textId="3C5869F9" w:rsidR="00A63566" w:rsidRDefault="00A63566" w:rsidP="008367D8">
      <w:pPr>
        <w:jc w:val="both"/>
        <w:rPr>
          <w:rFonts w:ascii="Arial" w:hAnsi="Arial" w:cs="Arial"/>
          <w:sz w:val="22"/>
          <w:szCs w:val="22"/>
        </w:rPr>
      </w:pPr>
      <w:r w:rsidRPr="005F0F25">
        <w:rPr>
          <w:rFonts w:ascii="Arial" w:hAnsi="Arial" w:cs="Arial"/>
          <w:b/>
          <w:bCs/>
          <w:sz w:val="22"/>
          <w:szCs w:val="22"/>
        </w:rPr>
        <w:br/>
        <w:t>Senior Transportation Planner:</w:t>
      </w:r>
      <w:r w:rsidRPr="005F0F25">
        <w:rPr>
          <w:rFonts w:ascii="Arial" w:hAnsi="Arial" w:cs="Arial"/>
          <w:sz w:val="22"/>
          <w:szCs w:val="22"/>
        </w:rPr>
        <w:t xml:space="preserve"> At least five (5) years of increasingly responsible transportation planning including independently conducting planning studies or project management experience or two (2) years of experience equivalent to Transportation Planner </w:t>
      </w:r>
      <w:r w:rsidR="00270C88">
        <w:rPr>
          <w:rFonts w:ascii="Arial" w:hAnsi="Arial" w:cs="Arial"/>
          <w:sz w:val="22"/>
          <w:szCs w:val="22"/>
        </w:rPr>
        <w:t xml:space="preserve">II </w:t>
      </w:r>
      <w:r w:rsidRPr="005F0F25">
        <w:rPr>
          <w:rFonts w:ascii="Arial" w:hAnsi="Arial" w:cs="Arial"/>
          <w:sz w:val="22"/>
          <w:szCs w:val="22"/>
        </w:rPr>
        <w:t>at SBCAG.</w:t>
      </w:r>
    </w:p>
    <w:p w14:paraId="5336A299" w14:textId="77777777" w:rsidR="00056106" w:rsidRDefault="00056106" w:rsidP="008367D8">
      <w:pPr>
        <w:jc w:val="both"/>
        <w:rPr>
          <w:rFonts w:ascii="Arial" w:hAnsi="Arial" w:cs="Arial"/>
          <w:sz w:val="22"/>
          <w:szCs w:val="22"/>
        </w:rPr>
      </w:pPr>
    </w:p>
    <w:p w14:paraId="5336A29A" w14:textId="77777777" w:rsidR="00056106" w:rsidRPr="005F0F25" w:rsidRDefault="00056106" w:rsidP="00056106">
      <w:pPr>
        <w:jc w:val="both"/>
        <w:rPr>
          <w:rFonts w:ascii="Arial" w:hAnsi="Arial" w:cs="Arial"/>
          <w:sz w:val="22"/>
          <w:szCs w:val="22"/>
        </w:rPr>
      </w:pPr>
      <w:r>
        <w:rPr>
          <w:rFonts w:ascii="Arial" w:hAnsi="Arial" w:cs="Arial"/>
          <w:b/>
          <w:bCs/>
          <w:sz w:val="22"/>
          <w:szCs w:val="22"/>
        </w:rPr>
        <w:t>Principal</w:t>
      </w:r>
      <w:r w:rsidRPr="005F0F25">
        <w:rPr>
          <w:rFonts w:ascii="Arial" w:hAnsi="Arial" w:cs="Arial"/>
          <w:b/>
          <w:bCs/>
          <w:sz w:val="22"/>
          <w:szCs w:val="22"/>
        </w:rPr>
        <w:t xml:space="preserve"> Transportation Planner:</w:t>
      </w:r>
      <w:r w:rsidR="008C6BED">
        <w:rPr>
          <w:rFonts w:ascii="Arial" w:hAnsi="Arial" w:cs="Arial"/>
          <w:sz w:val="22"/>
          <w:szCs w:val="22"/>
        </w:rPr>
        <w:t xml:space="preserve"> At least seven</w:t>
      </w:r>
      <w:r w:rsidR="002B29FF">
        <w:rPr>
          <w:rFonts w:ascii="Arial" w:hAnsi="Arial" w:cs="Arial"/>
          <w:sz w:val="22"/>
          <w:szCs w:val="22"/>
        </w:rPr>
        <w:t xml:space="preserve"> </w:t>
      </w:r>
      <w:r w:rsidR="00F70577">
        <w:rPr>
          <w:rFonts w:ascii="Arial" w:hAnsi="Arial" w:cs="Arial"/>
          <w:sz w:val="22"/>
          <w:szCs w:val="22"/>
        </w:rPr>
        <w:t>(7</w:t>
      </w:r>
      <w:r w:rsidRPr="005F0F25">
        <w:rPr>
          <w:rFonts w:ascii="Arial" w:hAnsi="Arial" w:cs="Arial"/>
          <w:sz w:val="22"/>
          <w:szCs w:val="22"/>
        </w:rPr>
        <w:t>) years of increasingly responsible transportation planning</w:t>
      </w:r>
      <w:r w:rsidR="00F70577">
        <w:rPr>
          <w:rFonts w:ascii="Arial" w:hAnsi="Arial" w:cs="Arial"/>
          <w:sz w:val="22"/>
          <w:szCs w:val="22"/>
        </w:rPr>
        <w:t xml:space="preserve"> and/or transit planning or professional experience in </w:t>
      </w:r>
      <w:r w:rsidR="00FA7B9E">
        <w:rPr>
          <w:rFonts w:ascii="Arial" w:hAnsi="Arial" w:cs="Arial"/>
          <w:sz w:val="22"/>
          <w:szCs w:val="22"/>
        </w:rPr>
        <w:t>o</w:t>
      </w:r>
      <w:r w:rsidRPr="005F0F25">
        <w:rPr>
          <w:rFonts w:ascii="Arial" w:hAnsi="Arial" w:cs="Arial"/>
          <w:sz w:val="22"/>
          <w:szCs w:val="22"/>
        </w:rPr>
        <w:t>r pr</w:t>
      </w:r>
      <w:r w:rsidR="00FA7B9E">
        <w:rPr>
          <w:rFonts w:ascii="Arial" w:hAnsi="Arial" w:cs="Arial"/>
          <w:sz w:val="22"/>
          <w:szCs w:val="22"/>
        </w:rPr>
        <w:t>ofessional experience in planning and/or pr</w:t>
      </w:r>
      <w:r w:rsidRPr="005F0F25">
        <w:rPr>
          <w:rFonts w:ascii="Arial" w:hAnsi="Arial" w:cs="Arial"/>
          <w:sz w:val="22"/>
          <w:szCs w:val="22"/>
        </w:rPr>
        <w:t>oject management experience or two (2) years of experience equival</w:t>
      </w:r>
      <w:r w:rsidR="00FA7B9E">
        <w:rPr>
          <w:rFonts w:ascii="Arial" w:hAnsi="Arial" w:cs="Arial"/>
          <w:sz w:val="22"/>
          <w:szCs w:val="22"/>
        </w:rPr>
        <w:t>ent to the Senior Transportation Planner</w:t>
      </w:r>
      <w:r w:rsidRPr="005F0F25">
        <w:rPr>
          <w:rFonts w:ascii="Arial" w:hAnsi="Arial" w:cs="Arial"/>
          <w:sz w:val="22"/>
          <w:szCs w:val="22"/>
        </w:rPr>
        <w:t xml:space="preserve"> at SBCAG.</w:t>
      </w:r>
    </w:p>
    <w:p w14:paraId="5336A29B" w14:textId="77777777" w:rsidR="00056106" w:rsidRPr="005F0F25" w:rsidRDefault="00056106" w:rsidP="008367D8">
      <w:pPr>
        <w:jc w:val="both"/>
        <w:rPr>
          <w:rFonts w:ascii="Arial" w:hAnsi="Arial" w:cs="Arial"/>
          <w:sz w:val="22"/>
          <w:szCs w:val="22"/>
        </w:rPr>
      </w:pPr>
    </w:p>
    <w:p w14:paraId="5336A29C" w14:textId="77777777" w:rsidR="00A63566" w:rsidRPr="005F0F25" w:rsidRDefault="00A63566" w:rsidP="00497BE1">
      <w:pPr>
        <w:jc w:val="both"/>
        <w:rPr>
          <w:rFonts w:ascii="Arial" w:hAnsi="Arial" w:cs="Arial"/>
          <w:b/>
          <w:bCs/>
          <w:sz w:val="22"/>
          <w:szCs w:val="22"/>
        </w:rPr>
      </w:pPr>
      <w:r w:rsidRPr="005F0F25">
        <w:rPr>
          <w:rFonts w:ascii="Arial" w:hAnsi="Arial" w:cs="Arial"/>
          <w:b/>
          <w:bCs/>
          <w:sz w:val="22"/>
          <w:szCs w:val="22"/>
        </w:rPr>
        <w:t>Licenses and Certifications:</w:t>
      </w:r>
    </w:p>
    <w:p w14:paraId="5336A29E" w14:textId="77777777" w:rsidR="00A63566" w:rsidRPr="005F0F25" w:rsidRDefault="00E26932" w:rsidP="00497BE1">
      <w:pPr>
        <w:pStyle w:val="ListParagraph"/>
        <w:numPr>
          <w:ilvl w:val="0"/>
          <w:numId w:val="7"/>
        </w:numPr>
        <w:ind w:left="360"/>
        <w:jc w:val="both"/>
        <w:rPr>
          <w:rFonts w:ascii="Arial" w:hAnsi="Arial" w:cs="Arial"/>
          <w:sz w:val="22"/>
          <w:szCs w:val="22"/>
        </w:rPr>
      </w:pPr>
      <w:r>
        <w:rPr>
          <w:rFonts w:ascii="Arial" w:hAnsi="Arial" w:cs="Arial"/>
          <w:sz w:val="22"/>
          <w:szCs w:val="22"/>
        </w:rPr>
        <w:t>None.</w:t>
      </w:r>
    </w:p>
    <w:p w14:paraId="5336A29F" w14:textId="77777777" w:rsidR="00B3682A" w:rsidRPr="00B3682A" w:rsidRDefault="00B3682A" w:rsidP="00B3682A">
      <w:pPr>
        <w:widowControl w:val="0"/>
        <w:autoSpaceDE w:val="0"/>
        <w:autoSpaceDN w:val="0"/>
        <w:adjustRightInd w:val="0"/>
        <w:jc w:val="both"/>
        <w:rPr>
          <w:rFonts w:ascii="Arial" w:hAnsi="Arial" w:cs="Arial"/>
          <w:sz w:val="22"/>
          <w:szCs w:val="22"/>
        </w:rPr>
      </w:pPr>
    </w:p>
    <w:p w14:paraId="5336A2A0" w14:textId="77777777" w:rsidR="00A63566" w:rsidRPr="00B3682A" w:rsidRDefault="00A63566" w:rsidP="00B3682A">
      <w:pPr>
        <w:widowControl w:val="0"/>
        <w:autoSpaceDE w:val="0"/>
        <w:autoSpaceDN w:val="0"/>
        <w:adjustRightInd w:val="0"/>
        <w:jc w:val="both"/>
        <w:rPr>
          <w:rFonts w:ascii="Arial" w:hAnsi="Arial" w:cs="Arial"/>
          <w:b/>
          <w:sz w:val="22"/>
          <w:szCs w:val="22"/>
          <w:u w:val="single"/>
        </w:rPr>
      </w:pPr>
      <w:r w:rsidRPr="00B3682A">
        <w:rPr>
          <w:rFonts w:ascii="Arial" w:hAnsi="Arial" w:cs="Arial"/>
          <w:b/>
          <w:sz w:val="22"/>
          <w:szCs w:val="22"/>
          <w:u w:val="single"/>
        </w:rPr>
        <w:t>PHYSICAL DEMANDS</w:t>
      </w:r>
    </w:p>
    <w:p w14:paraId="5336A2A1" w14:textId="77777777" w:rsidR="00A63566" w:rsidRPr="005F0F25" w:rsidRDefault="00A63566" w:rsidP="00D60FED">
      <w:pPr>
        <w:widowControl w:val="0"/>
        <w:autoSpaceDE w:val="0"/>
        <w:autoSpaceDN w:val="0"/>
        <w:adjustRightInd w:val="0"/>
        <w:jc w:val="both"/>
        <w:rPr>
          <w:rFonts w:ascii="Arial" w:hAnsi="Arial" w:cs="Arial"/>
          <w:sz w:val="22"/>
          <w:szCs w:val="22"/>
        </w:rPr>
      </w:pPr>
    </w:p>
    <w:p w14:paraId="5336A2A2" w14:textId="77777777" w:rsidR="00A63566" w:rsidRPr="005F0F25" w:rsidRDefault="00A63566" w:rsidP="008367D8">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rPr>
      </w:pPr>
      <w:r w:rsidRPr="005F0F25">
        <w:rPr>
          <w:rFonts w:ascii="Arial" w:hAnsi="Arial" w:cs="Arial"/>
          <w:sz w:val="22"/>
          <w:szCs w:val="22"/>
        </w:rPr>
        <w:t>Must possess mobility to work in a standard office setting and use standard office equipment, including a computer; vision to read printed materials and a computer screen; and hearing and speech to communicate in person and over the telephone.  This is primarily a sedentary office classification although standing in and walking between work areas may be required.  Finger dexterity is needed to access, enter, and retrieve data using a computer keyboard or calculator and to operate standard office equipment.  Positions in this classification bend, stoop, kneel, reach, push, and pull drawers open and closed to retrieve and file information.  Employees must possess the ability to lift, carry, push, and pull materials and objects up to 25 pounds.</w:t>
      </w:r>
      <w:r w:rsidRPr="005F0F25">
        <w:rPr>
          <w:rFonts w:ascii="Arial" w:hAnsi="Arial" w:cs="Arial"/>
          <w:snapToGrid w:val="0"/>
          <w:sz w:val="22"/>
          <w:szCs w:val="22"/>
        </w:rPr>
        <w:t xml:space="preserve">   </w:t>
      </w:r>
    </w:p>
    <w:p w14:paraId="5336A2A3" w14:textId="77777777" w:rsidR="00A63566" w:rsidRPr="005F0F25" w:rsidRDefault="00A63566" w:rsidP="008367D8">
      <w:pPr>
        <w:keepNext/>
        <w:widowControl w:val="0"/>
        <w:autoSpaceDE w:val="0"/>
        <w:autoSpaceDN w:val="0"/>
        <w:adjustRightInd w:val="0"/>
        <w:jc w:val="both"/>
        <w:outlineLvl w:val="0"/>
        <w:rPr>
          <w:rFonts w:ascii="Arial" w:hAnsi="Arial" w:cs="Arial"/>
          <w:b/>
          <w:bCs/>
          <w:caps/>
          <w:sz w:val="22"/>
          <w:szCs w:val="22"/>
          <w:u w:val="single"/>
        </w:rPr>
      </w:pPr>
    </w:p>
    <w:p w14:paraId="5336A2A4" w14:textId="77777777" w:rsidR="00A63566" w:rsidRPr="005F0F25" w:rsidRDefault="00A63566" w:rsidP="008367D8">
      <w:pPr>
        <w:keepNext/>
        <w:widowControl w:val="0"/>
        <w:autoSpaceDE w:val="0"/>
        <w:autoSpaceDN w:val="0"/>
        <w:adjustRightInd w:val="0"/>
        <w:jc w:val="both"/>
        <w:outlineLvl w:val="0"/>
        <w:rPr>
          <w:rFonts w:ascii="Arial" w:hAnsi="Arial" w:cs="Arial"/>
          <w:b/>
          <w:bCs/>
          <w:caps/>
          <w:sz w:val="22"/>
          <w:szCs w:val="22"/>
          <w:u w:val="single"/>
        </w:rPr>
      </w:pPr>
      <w:r w:rsidRPr="005F0F25">
        <w:rPr>
          <w:rFonts w:ascii="Arial" w:hAnsi="Arial" w:cs="Arial"/>
          <w:b/>
          <w:bCs/>
          <w:caps/>
          <w:sz w:val="22"/>
          <w:szCs w:val="22"/>
          <w:u w:val="single"/>
        </w:rPr>
        <w:t>Environmental Elements</w:t>
      </w:r>
    </w:p>
    <w:p w14:paraId="5336A2A5" w14:textId="77777777" w:rsidR="00A63566" w:rsidRPr="005F0F25" w:rsidRDefault="00A63566" w:rsidP="008367D8">
      <w:pPr>
        <w:widowControl w:val="0"/>
        <w:autoSpaceDE w:val="0"/>
        <w:autoSpaceDN w:val="0"/>
        <w:adjustRightInd w:val="0"/>
        <w:jc w:val="both"/>
        <w:rPr>
          <w:rFonts w:ascii="Arial" w:hAnsi="Arial" w:cs="Arial"/>
          <w:sz w:val="22"/>
          <w:szCs w:val="22"/>
        </w:rPr>
      </w:pPr>
    </w:p>
    <w:p w14:paraId="5336A2A6" w14:textId="77777777" w:rsidR="00A63566" w:rsidRPr="005F0F25" w:rsidRDefault="00A63566" w:rsidP="008367D8">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u w:val="single"/>
        </w:rPr>
      </w:pPr>
      <w:r w:rsidRPr="005F0F25">
        <w:rPr>
          <w:rFonts w:ascii="Arial" w:hAnsi="Arial" w:cs="Arial"/>
          <w:snapToGrid w:val="0"/>
          <w:sz w:val="22"/>
          <w:szCs w:val="22"/>
        </w:rPr>
        <w:t xml:space="preserve">This is primarily a sedentary classification and the employee works in an office environment with moderate noise levels, controlled temperature conditions, and no direct exposure to hazardous physical substances.  The employee interfaces with staff, management, member jurisdictions, </w:t>
      </w:r>
      <w:r w:rsidRPr="005F0F25">
        <w:rPr>
          <w:rFonts w:ascii="Arial" w:hAnsi="Arial" w:cs="Arial"/>
          <w:snapToGrid w:val="0"/>
          <w:sz w:val="22"/>
          <w:szCs w:val="22"/>
        </w:rPr>
        <w:lastRenderedPageBreak/>
        <w:t xml:space="preserve">government officials, business representatives, and/or the general public in explaining </w:t>
      </w:r>
      <w:r w:rsidR="000707DE">
        <w:rPr>
          <w:rFonts w:ascii="Arial" w:hAnsi="Arial" w:cs="Arial"/>
          <w:snapToGrid w:val="0"/>
          <w:sz w:val="22"/>
          <w:szCs w:val="22"/>
        </w:rPr>
        <w:t>SBCAG</w:t>
      </w:r>
      <w:r w:rsidRPr="005F0F25">
        <w:rPr>
          <w:rFonts w:ascii="Arial" w:hAnsi="Arial" w:cs="Arial"/>
          <w:snapToGrid w:val="0"/>
          <w:sz w:val="22"/>
          <w:szCs w:val="22"/>
        </w:rPr>
        <w:t xml:space="preserve"> policies and requesting and providing information.  </w:t>
      </w:r>
    </w:p>
    <w:sectPr w:rsidR="00A63566" w:rsidRPr="005F0F25" w:rsidSect="003E536F">
      <w:headerReference w:type="default" r:id="rId11"/>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A8024" w14:textId="77777777" w:rsidR="00307057" w:rsidRDefault="00307057">
      <w:r>
        <w:separator/>
      </w:r>
    </w:p>
  </w:endnote>
  <w:endnote w:type="continuationSeparator" w:id="0">
    <w:p w14:paraId="0C89FD75" w14:textId="77777777" w:rsidR="00307057" w:rsidRDefault="0030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CC09" w14:textId="77777777" w:rsidR="00307057" w:rsidRDefault="00307057">
      <w:r>
        <w:separator/>
      </w:r>
    </w:p>
  </w:footnote>
  <w:footnote w:type="continuationSeparator" w:id="0">
    <w:p w14:paraId="2214788B" w14:textId="77777777" w:rsidR="00307057" w:rsidRDefault="0030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A2AE" w14:textId="77777777" w:rsidR="00A63566" w:rsidRDefault="00A63566">
    <w:pPr>
      <w:pStyle w:val="Header"/>
      <w:rPr>
        <w:rFonts w:ascii="Arial" w:hAnsi="Arial" w:cs="Arial"/>
        <w:sz w:val="20"/>
        <w:szCs w:val="20"/>
      </w:rPr>
    </w:pPr>
    <w:r>
      <w:rPr>
        <w:rFonts w:ascii="Arial" w:hAnsi="Arial" w:cs="Arial"/>
        <w:sz w:val="20"/>
        <w:szCs w:val="20"/>
      </w:rPr>
      <w:t>Transportat</w:t>
    </w:r>
    <w:r w:rsidR="003C12E5">
      <w:rPr>
        <w:rFonts w:ascii="Arial" w:hAnsi="Arial" w:cs="Arial"/>
        <w:sz w:val="20"/>
        <w:szCs w:val="20"/>
      </w:rPr>
      <w:t>ion Planner I/II</w:t>
    </w:r>
    <w:r w:rsidR="00D91C03">
      <w:rPr>
        <w:rFonts w:ascii="Arial" w:hAnsi="Arial" w:cs="Arial"/>
        <w:sz w:val="20"/>
        <w:szCs w:val="20"/>
      </w:rPr>
      <w:t>/</w:t>
    </w:r>
    <w:r>
      <w:rPr>
        <w:rFonts w:ascii="Arial" w:hAnsi="Arial" w:cs="Arial"/>
        <w:sz w:val="20"/>
        <w:szCs w:val="20"/>
      </w:rPr>
      <w:t>Senior</w:t>
    </w:r>
    <w:r w:rsidR="00D91C03">
      <w:rPr>
        <w:rFonts w:ascii="Arial" w:hAnsi="Arial" w:cs="Arial"/>
        <w:sz w:val="20"/>
        <w:szCs w:val="20"/>
      </w:rPr>
      <w:t>/Principal</w:t>
    </w:r>
  </w:p>
  <w:p w14:paraId="5336A2AF" w14:textId="4772D188" w:rsidR="00A63566" w:rsidRPr="005E74BC" w:rsidRDefault="00A63566">
    <w:pPr>
      <w:pStyle w:val="Header"/>
      <w:rPr>
        <w:rFonts w:ascii="Arial" w:hAnsi="Arial" w:cs="Arial"/>
        <w:sz w:val="20"/>
        <w:szCs w:val="20"/>
      </w:rPr>
    </w:pPr>
    <w:r w:rsidRPr="005E74BC">
      <w:rPr>
        <w:rFonts w:ascii="Arial" w:hAnsi="Arial" w:cs="Arial"/>
        <w:sz w:val="20"/>
        <w:szCs w:val="20"/>
      </w:rPr>
      <w:t xml:space="preserve">Page </w:t>
    </w:r>
    <w:r w:rsidRPr="005E74BC">
      <w:rPr>
        <w:rFonts w:ascii="Arial" w:hAnsi="Arial" w:cs="Arial"/>
        <w:sz w:val="20"/>
        <w:szCs w:val="20"/>
      </w:rPr>
      <w:fldChar w:fldCharType="begin"/>
    </w:r>
    <w:r w:rsidRPr="005E74BC">
      <w:rPr>
        <w:rFonts w:ascii="Arial" w:hAnsi="Arial" w:cs="Arial"/>
        <w:sz w:val="20"/>
        <w:szCs w:val="20"/>
      </w:rPr>
      <w:instrText xml:space="preserve"> PAGE </w:instrText>
    </w:r>
    <w:r w:rsidRPr="005E74BC">
      <w:rPr>
        <w:rFonts w:ascii="Arial" w:hAnsi="Arial" w:cs="Arial"/>
        <w:sz w:val="20"/>
        <w:szCs w:val="20"/>
      </w:rPr>
      <w:fldChar w:fldCharType="separate"/>
    </w:r>
    <w:r w:rsidR="00C96813">
      <w:rPr>
        <w:rFonts w:ascii="Arial" w:hAnsi="Arial" w:cs="Arial"/>
        <w:noProof/>
        <w:sz w:val="20"/>
        <w:szCs w:val="20"/>
      </w:rPr>
      <w:t>7</w:t>
    </w:r>
    <w:r w:rsidRPr="005E74BC">
      <w:rPr>
        <w:rFonts w:ascii="Arial" w:hAnsi="Arial" w:cs="Arial"/>
        <w:sz w:val="20"/>
        <w:szCs w:val="20"/>
      </w:rPr>
      <w:fldChar w:fldCharType="end"/>
    </w:r>
    <w:r w:rsidRPr="005E74BC">
      <w:rPr>
        <w:rFonts w:ascii="Arial" w:hAnsi="Arial" w:cs="Arial"/>
        <w:sz w:val="20"/>
        <w:szCs w:val="20"/>
      </w:rPr>
      <w:t xml:space="preserve"> of </w:t>
    </w:r>
    <w:r w:rsidR="00311CEB">
      <w:rPr>
        <w:rFonts w:ascii="Arial" w:hAnsi="Arial" w:cs="Arial"/>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E6C"/>
    <w:multiLevelType w:val="hybridMultilevel"/>
    <w:tmpl w:val="A75021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860557"/>
    <w:multiLevelType w:val="hybridMultilevel"/>
    <w:tmpl w:val="F58A592C"/>
    <w:lvl w:ilvl="0" w:tplc="EA32FDF6">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1411F3A"/>
    <w:multiLevelType w:val="hybridMultilevel"/>
    <w:tmpl w:val="6B88B52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A131036"/>
    <w:multiLevelType w:val="hybridMultilevel"/>
    <w:tmpl w:val="2A74165E"/>
    <w:lvl w:ilvl="0" w:tplc="327640E6">
      <w:start w:val="1"/>
      <w:numFmt w:val="bullet"/>
      <w:lvlText w:val=""/>
      <w:lvlJc w:val="left"/>
      <w:pPr>
        <w:tabs>
          <w:tab w:val="num" w:pos="360"/>
        </w:tabs>
        <w:ind w:left="360" w:hanging="360"/>
      </w:pPr>
      <w:rPr>
        <w:rFonts w:ascii="Wingdings" w:hAnsi="Wingdings" w:hint="default"/>
      </w:rPr>
    </w:lvl>
    <w:lvl w:ilvl="1" w:tplc="0F5C7D8A" w:tentative="1">
      <w:start w:val="1"/>
      <w:numFmt w:val="bullet"/>
      <w:lvlText w:val="o"/>
      <w:lvlJc w:val="left"/>
      <w:pPr>
        <w:tabs>
          <w:tab w:val="num" w:pos="1080"/>
        </w:tabs>
        <w:ind w:left="1080" w:hanging="360"/>
      </w:pPr>
      <w:rPr>
        <w:rFonts w:ascii="Courier New" w:hAnsi="Courier New" w:hint="default"/>
      </w:rPr>
    </w:lvl>
    <w:lvl w:ilvl="2" w:tplc="80BAC988" w:tentative="1">
      <w:start w:val="1"/>
      <w:numFmt w:val="bullet"/>
      <w:lvlText w:val=""/>
      <w:lvlJc w:val="left"/>
      <w:pPr>
        <w:tabs>
          <w:tab w:val="num" w:pos="1800"/>
        </w:tabs>
        <w:ind w:left="1800" w:hanging="360"/>
      </w:pPr>
      <w:rPr>
        <w:rFonts w:ascii="Wingdings" w:hAnsi="Wingdings" w:hint="default"/>
      </w:rPr>
    </w:lvl>
    <w:lvl w:ilvl="3" w:tplc="08C2621E" w:tentative="1">
      <w:start w:val="1"/>
      <w:numFmt w:val="bullet"/>
      <w:lvlText w:val=""/>
      <w:lvlJc w:val="left"/>
      <w:pPr>
        <w:tabs>
          <w:tab w:val="num" w:pos="2520"/>
        </w:tabs>
        <w:ind w:left="2520" w:hanging="360"/>
      </w:pPr>
      <w:rPr>
        <w:rFonts w:ascii="Symbol" w:hAnsi="Symbol" w:hint="default"/>
      </w:rPr>
    </w:lvl>
    <w:lvl w:ilvl="4" w:tplc="90C42FE0" w:tentative="1">
      <w:start w:val="1"/>
      <w:numFmt w:val="bullet"/>
      <w:lvlText w:val="o"/>
      <w:lvlJc w:val="left"/>
      <w:pPr>
        <w:tabs>
          <w:tab w:val="num" w:pos="3240"/>
        </w:tabs>
        <w:ind w:left="3240" w:hanging="360"/>
      </w:pPr>
      <w:rPr>
        <w:rFonts w:ascii="Courier New" w:hAnsi="Courier New" w:hint="default"/>
      </w:rPr>
    </w:lvl>
    <w:lvl w:ilvl="5" w:tplc="27B6C3FE" w:tentative="1">
      <w:start w:val="1"/>
      <w:numFmt w:val="bullet"/>
      <w:lvlText w:val=""/>
      <w:lvlJc w:val="left"/>
      <w:pPr>
        <w:tabs>
          <w:tab w:val="num" w:pos="3960"/>
        </w:tabs>
        <w:ind w:left="3960" w:hanging="360"/>
      </w:pPr>
      <w:rPr>
        <w:rFonts w:ascii="Wingdings" w:hAnsi="Wingdings" w:hint="default"/>
      </w:rPr>
    </w:lvl>
    <w:lvl w:ilvl="6" w:tplc="6C1267E6" w:tentative="1">
      <w:start w:val="1"/>
      <w:numFmt w:val="bullet"/>
      <w:lvlText w:val=""/>
      <w:lvlJc w:val="left"/>
      <w:pPr>
        <w:tabs>
          <w:tab w:val="num" w:pos="4680"/>
        </w:tabs>
        <w:ind w:left="4680" w:hanging="360"/>
      </w:pPr>
      <w:rPr>
        <w:rFonts w:ascii="Symbol" w:hAnsi="Symbol" w:hint="default"/>
      </w:rPr>
    </w:lvl>
    <w:lvl w:ilvl="7" w:tplc="70CCD14C" w:tentative="1">
      <w:start w:val="1"/>
      <w:numFmt w:val="bullet"/>
      <w:lvlText w:val="o"/>
      <w:lvlJc w:val="left"/>
      <w:pPr>
        <w:tabs>
          <w:tab w:val="num" w:pos="5400"/>
        </w:tabs>
        <w:ind w:left="5400" w:hanging="360"/>
      </w:pPr>
      <w:rPr>
        <w:rFonts w:ascii="Courier New" w:hAnsi="Courier New" w:hint="default"/>
      </w:rPr>
    </w:lvl>
    <w:lvl w:ilvl="8" w:tplc="079080B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C82749"/>
    <w:multiLevelType w:val="hybridMultilevel"/>
    <w:tmpl w:val="7D08254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C924331"/>
    <w:multiLevelType w:val="hybridMultilevel"/>
    <w:tmpl w:val="E8B4D30A"/>
    <w:lvl w:ilvl="0" w:tplc="966C590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27F78"/>
    <w:multiLevelType w:val="hybridMultilevel"/>
    <w:tmpl w:val="D42AFD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437137"/>
    <w:multiLevelType w:val="hybridMultilevel"/>
    <w:tmpl w:val="3ED6202A"/>
    <w:lvl w:ilvl="0" w:tplc="308CF53E">
      <w:start w:val="1"/>
      <w:numFmt w:val="bullet"/>
      <w:lvlText w:val=""/>
      <w:lvlJc w:val="left"/>
      <w:pPr>
        <w:tabs>
          <w:tab w:val="num" w:pos="720"/>
        </w:tabs>
        <w:ind w:left="720" w:hanging="360"/>
      </w:pPr>
      <w:rPr>
        <w:rFonts w:ascii="Symbol" w:hAnsi="Symbol" w:cs="Symbol" w:hint="default"/>
      </w:rPr>
    </w:lvl>
    <w:lvl w:ilvl="1" w:tplc="FA30ABB4">
      <w:start w:val="1"/>
      <w:numFmt w:val="bullet"/>
      <w:lvlText w:val="o"/>
      <w:lvlJc w:val="left"/>
      <w:pPr>
        <w:tabs>
          <w:tab w:val="num" w:pos="1440"/>
        </w:tabs>
        <w:ind w:left="1440" w:hanging="360"/>
      </w:pPr>
      <w:rPr>
        <w:rFonts w:ascii="Courier New" w:hAnsi="Courier New" w:cs="Courier New" w:hint="default"/>
      </w:rPr>
    </w:lvl>
    <w:lvl w:ilvl="2" w:tplc="AD40E0CC">
      <w:start w:val="1"/>
      <w:numFmt w:val="bullet"/>
      <w:lvlText w:val=""/>
      <w:lvlJc w:val="left"/>
      <w:pPr>
        <w:tabs>
          <w:tab w:val="num" w:pos="2160"/>
        </w:tabs>
        <w:ind w:left="2160" w:hanging="360"/>
      </w:pPr>
      <w:rPr>
        <w:rFonts w:ascii="Wingdings" w:hAnsi="Wingdings" w:cs="Wingdings" w:hint="default"/>
      </w:rPr>
    </w:lvl>
    <w:lvl w:ilvl="3" w:tplc="9782F110">
      <w:start w:val="1"/>
      <w:numFmt w:val="bullet"/>
      <w:lvlText w:val=""/>
      <w:lvlJc w:val="left"/>
      <w:pPr>
        <w:tabs>
          <w:tab w:val="num" w:pos="2880"/>
        </w:tabs>
        <w:ind w:left="2880" w:hanging="360"/>
      </w:pPr>
      <w:rPr>
        <w:rFonts w:ascii="Symbol" w:hAnsi="Symbol" w:cs="Symbol" w:hint="default"/>
      </w:rPr>
    </w:lvl>
    <w:lvl w:ilvl="4" w:tplc="8E003412">
      <w:start w:val="1"/>
      <w:numFmt w:val="bullet"/>
      <w:lvlText w:val="o"/>
      <w:lvlJc w:val="left"/>
      <w:pPr>
        <w:tabs>
          <w:tab w:val="num" w:pos="3600"/>
        </w:tabs>
        <w:ind w:left="3600" w:hanging="360"/>
      </w:pPr>
      <w:rPr>
        <w:rFonts w:ascii="Courier New" w:hAnsi="Courier New" w:cs="Courier New" w:hint="default"/>
      </w:rPr>
    </w:lvl>
    <w:lvl w:ilvl="5" w:tplc="DF86A56A">
      <w:start w:val="1"/>
      <w:numFmt w:val="bullet"/>
      <w:lvlText w:val=""/>
      <w:lvlJc w:val="left"/>
      <w:pPr>
        <w:tabs>
          <w:tab w:val="num" w:pos="4320"/>
        </w:tabs>
        <w:ind w:left="4320" w:hanging="360"/>
      </w:pPr>
      <w:rPr>
        <w:rFonts w:ascii="Wingdings" w:hAnsi="Wingdings" w:cs="Wingdings" w:hint="default"/>
      </w:rPr>
    </w:lvl>
    <w:lvl w:ilvl="6" w:tplc="59126A9A">
      <w:start w:val="1"/>
      <w:numFmt w:val="bullet"/>
      <w:lvlText w:val=""/>
      <w:lvlJc w:val="left"/>
      <w:pPr>
        <w:tabs>
          <w:tab w:val="num" w:pos="5040"/>
        </w:tabs>
        <w:ind w:left="5040" w:hanging="360"/>
      </w:pPr>
      <w:rPr>
        <w:rFonts w:ascii="Symbol" w:hAnsi="Symbol" w:cs="Symbol" w:hint="default"/>
      </w:rPr>
    </w:lvl>
    <w:lvl w:ilvl="7" w:tplc="2C2C0182">
      <w:start w:val="1"/>
      <w:numFmt w:val="bullet"/>
      <w:lvlText w:val="o"/>
      <w:lvlJc w:val="left"/>
      <w:pPr>
        <w:tabs>
          <w:tab w:val="num" w:pos="5760"/>
        </w:tabs>
        <w:ind w:left="5760" w:hanging="360"/>
      </w:pPr>
      <w:rPr>
        <w:rFonts w:ascii="Courier New" w:hAnsi="Courier New" w:cs="Courier New" w:hint="default"/>
      </w:rPr>
    </w:lvl>
    <w:lvl w:ilvl="8" w:tplc="1F30B5E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3897D8D"/>
    <w:multiLevelType w:val="hybridMultilevel"/>
    <w:tmpl w:val="EB1404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7713CF"/>
    <w:multiLevelType w:val="hybridMultilevel"/>
    <w:tmpl w:val="5B0074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DB74FA8"/>
    <w:multiLevelType w:val="hybridMultilevel"/>
    <w:tmpl w:val="DDBAB98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72CC588C"/>
    <w:multiLevelType w:val="hybridMultilevel"/>
    <w:tmpl w:val="571C4D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29858622">
    <w:abstractNumId w:val="2"/>
  </w:num>
  <w:num w:numId="2" w16cid:durableId="769818506">
    <w:abstractNumId w:val="13"/>
  </w:num>
  <w:num w:numId="3" w16cid:durableId="862134241">
    <w:abstractNumId w:val="3"/>
  </w:num>
  <w:num w:numId="4" w16cid:durableId="1584026444">
    <w:abstractNumId w:val="12"/>
  </w:num>
  <w:num w:numId="5" w16cid:durableId="686449492">
    <w:abstractNumId w:val="14"/>
  </w:num>
  <w:num w:numId="6" w16cid:durableId="1491291586">
    <w:abstractNumId w:val="10"/>
  </w:num>
  <w:num w:numId="7" w16cid:durableId="1112282635">
    <w:abstractNumId w:val="5"/>
  </w:num>
  <w:num w:numId="8" w16cid:durableId="1338339057">
    <w:abstractNumId w:val="1"/>
  </w:num>
  <w:num w:numId="9" w16cid:durableId="218977646">
    <w:abstractNumId w:val="4"/>
  </w:num>
  <w:num w:numId="10" w16cid:durableId="1096906096">
    <w:abstractNumId w:val="8"/>
  </w:num>
  <w:num w:numId="11" w16cid:durableId="1342009571">
    <w:abstractNumId w:val="11"/>
  </w:num>
  <w:num w:numId="12" w16cid:durableId="264850569">
    <w:abstractNumId w:val="6"/>
  </w:num>
  <w:num w:numId="13" w16cid:durableId="1898469957">
    <w:abstractNumId w:val="9"/>
  </w:num>
  <w:num w:numId="14" w16cid:durableId="549003558">
    <w:abstractNumId w:val="15"/>
  </w:num>
  <w:num w:numId="15" w16cid:durableId="1703238097">
    <w:abstractNumId w:val="0"/>
  </w:num>
  <w:num w:numId="16" w16cid:durableId="389380219">
    <w:abstractNumId w:val="7"/>
  </w:num>
  <w:num w:numId="17" w16cid:durableId="969558281">
    <w:abstractNumId w:val="8"/>
  </w:num>
  <w:num w:numId="18" w16cid:durableId="1308776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AA"/>
    <w:rsid w:val="00020343"/>
    <w:rsid w:val="00020BE9"/>
    <w:rsid w:val="00030E52"/>
    <w:rsid w:val="00041720"/>
    <w:rsid w:val="0004402E"/>
    <w:rsid w:val="00056106"/>
    <w:rsid w:val="00057843"/>
    <w:rsid w:val="0006449D"/>
    <w:rsid w:val="000707DE"/>
    <w:rsid w:val="00072EDC"/>
    <w:rsid w:val="00073E26"/>
    <w:rsid w:val="0008392C"/>
    <w:rsid w:val="00091CF9"/>
    <w:rsid w:val="00092617"/>
    <w:rsid w:val="000A1F84"/>
    <w:rsid w:val="000A720B"/>
    <w:rsid w:val="000B7975"/>
    <w:rsid w:val="000C2998"/>
    <w:rsid w:val="000D071C"/>
    <w:rsid w:val="000D3F09"/>
    <w:rsid w:val="000D6B29"/>
    <w:rsid w:val="000E7410"/>
    <w:rsid w:val="00103FC7"/>
    <w:rsid w:val="00106B23"/>
    <w:rsid w:val="00114809"/>
    <w:rsid w:val="00117898"/>
    <w:rsid w:val="00117E7C"/>
    <w:rsid w:val="00126167"/>
    <w:rsid w:val="00135397"/>
    <w:rsid w:val="00137599"/>
    <w:rsid w:val="00151A6A"/>
    <w:rsid w:val="001548D3"/>
    <w:rsid w:val="00154D85"/>
    <w:rsid w:val="00187C00"/>
    <w:rsid w:val="00187F3D"/>
    <w:rsid w:val="00197298"/>
    <w:rsid w:val="001A0D2C"/>
    <w:rsid w:val="001C45A7"/>
    <w:rsid w:val="001C5059"/>
    <w:rsid w:val="001D3B1D"/>
    <w:rsid w:val="001E187F"/>
    <w:rsid w:val="001E69F9"/>
    <w:rsid w:val="001F133C"/>
    <w:rsid w:val="00204813"/>
    <w:rsid w:val="0020567C"/>
    <w:rsid w:val="00205FD2"/>
    <w:rsid w:val="00213ADA"/>
    <w:rsid w:val="00214AF6"/>
    <w:rsid w:val="0021738B"/>
    <w:rsid w:val="00235625"/>
    <w:rsid w:val="002475BE"/>
    <w:rsid w:val="00257019"/>
    <w:rsid w:val="00257E44"/>
    <w:rsid w:val="00263F37"/>
    <w:rsid w:val="00265230"/>
    <w:rsid w:val="002701CC"/>
    <w:rsid w:val="00270C88"/>
    <w:rsid w:val="00271A65"/>
    <w:rsid w:val="00274CFD"/>
    <w:rsid w:val="00282441"/>
    <w:rsid w:val="0029391C"/>
    <w:rsid w:val="00294ABF"/>
    <w:rsid w:val="00295E62"/>
    <w:rsid w:val="002A5761"/>
    <w:rsid w:val="002A630F"/>
    <w:rsid w:val="002B29FF"/>
    <w:rsid w:val="002B2DEA"/>
    <w:rsid w:val="002B30A5"/>
    <w:rsid w:val="002B55A6"/>
    <w:rsid w:val="002C2851"/>
    <w:rsid w:val="002C5CE4"/>
    <w:rsid w:val="002C738D"/>
    <w:rsid w:val="002C77EC"/>
    <w:rsid w:val="002D40EC"/>
    <w:rsid w:val="002E0EBA"/>
    <w:rsid w:val="002E47B2"/>
    <w:rsid w:val="002E7116"/>
    <w:rsid w:val="002F2B1D"/>
    <w:rsid w:val="002F4AF9"/>
    <w:rsid w:val="002F5E96"/>
    <w:rsid w:val="00307057"/>
    <w:rsid w:val="003103B8"/>
    <w:rsid w:val="00311CEB"/>
    <w:rsid w:val="00321466"/>
    <w:rsid w:val="003427FE"/>
    <w:rsid w:val="00342FCB"/>
    <w:rsid w:val="00343949"/>
    <w:rsid w:val="00351489"/>
    <w:rsid w:val="003538C3"/>
    <w:rsid w:val="0037420D"/>
    <w:rsid w:val="003774BF"/>
    <w:rsid w:val="00390403"/>
    <w:rsid w:val="00393176"/>
    <w:rsid w:val="00396F02"/>
    <w:rsid w:val="003A4E65"/>
    <w:rsid w:val="003B2438"/>
    <w:rsid w:val="003B46CF"/>
    <w:rsid w:val="003B75DB"/>
    <w:rsid w:val="003C12E5"/>
    <w:rsid w:val="003D1617"/>
    <w:rsid w:val="003D74C5"/>
    <w:rsid w:val="003E1AE6"/>
    <w:rsid w:val="003E1F2A"/>
    <w:rsid w:val="003E47DF"/>
    <w:rsid w:val="003E536F"/>
    <w:rsid w:val="003F0707"/>
    <w:rsid w:val="003F351B"/>
    <w:rsid w:val="003F43D0"/>
    <w:rsid w:val="003F6DAA"/>
    <w:rsid w:val="003F721E"/>
    <w:rsid w:val="00404AB4"/>
    <w:rsid w:val="00404FB1"/>
    <w:rsid w:val="00406E2B"/>
    <w:rsid w:val="004118DC"/>
    <w:rsid w:val="0041561B"/>
    <w:rsid w:val="00416CE9"/>
    <w:rsid w:val="00420D83"/>
    <w:rsid w:val="004236CC"/>
    <w:rsid w:val="00426D18"/>
    <w:rsid w:val="00432E6A"/>
    <w:rsid w:val="0043454F"/>
    <w:rsid w:val="0044571B"/>
    <w:rsid w:val="004525A6"/>
    <w:rsid w:val="00463551"/>
    <w:rsid w:val="00463B9C"/>
    <w:rsid w:val="00464966"/>
    <w:rsid w:val="004817C6"/>
    <w:rsid w:val="00497BE1"/>
    <w:rsid w:val="004A4C23"/>
    <w:rsid w:val="004B0846"/>
    <w:rsid w:val="004B6865"/>
    <w:rsid w:val="004D3EBF"/>
    <w:rsid w:val="004D41E8"/>
    <w:rsid w:val="004F3A1E"/>
    <w:rsid w:val="005141FC"/>
    <w:rsid w:val="0051619F"/>
    <w:rsid w:val="005162A0"/>
    <w:rsid w:val="00526838"/>
    <w:rsid w:val="005311D7"/>
    <w:rsid w:val="005458CA"/>
    <w:rsid w:val="0054648E"/>
    <w:rsid w:val="005618E7"/>
    <w:rsid w:val="00565E2A"/>
    <w:rsid w:val="005769C0"/>
    <w:rsid w:val="005777E1"/>
    <w:rsid w:val="00584896"/>
    <w:rsid w:val="00593747"/>
    <w:rsid w:val="00595EAA"/>
    <w:rsid w:val="005A4726"/>
    <w:rsid w:val="005A5167"/>
    <w:rsid w:val="005B22DD"/>
    <w:rsid w:val="005C51BE"/>
    <w:rsid w:val="005D2766"/>
    <w:rsid w:val="005D715D"/>
    <w:rsid w:val="005E74BC"/>
    <w:rsid w:val="005F09E5"/>
    <w:rsid w:val="005F0F25"/>
    <w:rsid w:val="005F1CC6"/>
    <w:rsid w:val="00632ABD"/>
    <w:rsid w:val="0064002D"/>
    <w:rsid w:val="0064192E"/>
    <w:rsid w:val="00650CF6"/>
    <w:rsid w:val="0065189C"/>
    <w:rsid w:val="00657E57"/>
    <w:rsid w:val="006727E2"/>
    <w:rsid w:val="00681C77"/>
    <w:rsid w:val="00683CA8"/>
    <w:rsid w:val="0069645B"/>
    <w:rsid w:val="006B5591"/>
    <w:rsid w:val="006B7568"/>
    <w:rsid w:val="006E0E42"/>
    <w:rsid w:val="006E3819"/>
    <w:rsid w:val="006F5220"/>
    <w:rsid w:val="006F559F"/>
    <w:rsid w:val="00705A6C"/>
    <w:rsid w:val="0070767B"/>
    <w:rsid w:val="00711594"/>
    <w:rsid w:val="00711FB5"/>
    <w:rsid w:val="0071317E"/>
    <w:rsid w:val="0071333D"/>
    <w:rsid w:val="0072494C"/>
    <w:rsid w:val="00725312"/>
    <w:rsid w:val="007306F0"/>
    <w:rsid w:val="00740E47"/>
    <w:rsid w:val="007504C0"/>
    <w:rsid w:val="0075544A"/>
    <w:rsid w:val="00764566"/>
    <w:rsid w:val="00783A23"/>
    <w:rsid w:val="00795D1F"/>
    <w:rsid w:val="007B67D1"/>
    <w:rsid w:val="007C6354"/>
    <w:rsid w:val="007D2CED"/>
    <w:rsid w:val="007D372A"/>
    <w:rsid w:val="007D4D8D"/>
    <w:rsid w:val="007E3464"/>
    <w:rsid w:val="008068C1"/>
    <w:rsid w:val="00816C8E"/>
    <w:rsid w:val="008177C2"/>
    <w:rsid w:val="008257A2"/>
    <w:rsid w:val="008367D8"/>
    <w:rsid w:val="008422C1"/>
    <w:rsid w:val="0085182B"/>
    <w:rsid w:val="00851E66"/>
    <w:rsid w:val="00855156"/>
    <w:rsid w:val="00855D15"/>
    <w:rsid w:val="00866088"/>
    <w:rsid w:val="008738F6"/>
    <w:rsid w:val="00883CFF"/>
    <w:rsid w:val="008962BE"/>
    <w:rsid w:val="008A06E6"/>
    <w:rsid w:val="008A4A8A"/>
    <w:rsid w:val="008A6598"/>
    <w:rsid w:val="008C6BED"/>
    <w:rsid w:val="008D31CE"/>
    <w:rsid w:val="008E1B93"/>
    <w:rsid w:val="008E1FFE"/>
    <w:rsid w:val="008F1682"/>
    <w:rsid w:val="00900E88"/>
    <w:rsid w:val="00910509"/>
    <w:rsid w:val="00935382"/>
    <w:rsid w:val="00935BE7"/>
    <w:rsid w:val="0094074F"/>
    <w:rsid w:val="00940D16"/>
    <w:rsid w:val="009432AC"/>
    <w:rsid w:val="009606BC"/>
    <w:rsid w:val="00964838"/>
    <w:rsid w:val="0096497A"/>
    <w:rsid w:val="00967B7A"/>
    <w:rsid w:val="0097291F"/>
    <w:rsid w:val="00972E92"/>
    <w:rsid w:val="009818AE"/>
    <w:rsid w:val="00987B04"/>
    <w:rsid w:val="00992EA3"/>
    <w:rsid w:val="0099325E"/>
    <w:rsid w:val="00997119"/>
    <w:rsid w:val="009A1975"/>
    <w:rsid w:val="009A37D2"/>
    <w:rsid w:val="009A4291"/>
    <w:rsid w:val="009B2560"/>
    <w:rsid w:val="009B71AC"/>
    <w:rsid w:val="009C09B9"/>
    <w:rsid w:val="009C12E1"/>
    <w:rsid w:val="009C2064"/>
    <w:rsid w:val="009C4EF2"/>
    <w:rsid w:val="009C7045"/>
    <w:rsid w:val="009D1A03"/>
    <w:rsid w:val="00A013A5"/>
    <w:rsid w:val="00A03062"/>
    <w:rsid w:val="00A05FB8"/>
    <w:rsid w:val="00A22126"/>
    <w:rsid w:val="00A533DB"/>
    <w:rsid w:val="00A620FB"/>
    <w:rsid w:val="00A63566"/>
    <w:rsid w:val="00A76617"/>
    <w:rsid w:val="00A81FAD"/>
    <w:rsid w:val="00A8548E"/>
    <w:rsid w:val="00A92457"/>
    <w:rsid w:val="00AA5E4F"/>
    <w:rsid w:val="00AB0C80"/>
    <w:rsid w:val="00AB4D22"/>
    <w:rsid w:val="00AD623A"/>
    <w:rsid w:val="00AE3F9E"/>
    <w:rsid w:val="00B065DE"/>
    <w:rsid w:val="00B07FCC"/>
    <w:rsid w:val="00B124EC"/>
    <w:rsid w:val="00B22DC9"/>
    <w:rsid w:val="00B25083"/>
    <w:rsid w:val="00B30896"/>
    <w:rsid w:val="00B30E30"/>
    <w:rsid w:val="00B30E4C"/>
    <w:rsid w:val="00B3682A"/>
    <w:rsid w:val="00B53E15"/>
    <w:rsid w:val="00B5597B"/>
    <w:rsid w:val="00B81CDD"/>
    <w:rsid w:val="00B8375D"/>
    <w:rsid w:val="00BA6E1F"/>
    <w:rsid w:val="00BB33FC"/>
    <w:rsid w:val="00BB5CB2"/>
    <w:rsid w:val="00BC7F5A"/>
    <w:rsid w:val="00BD548F"/>
    <w:rsid w:val="00BF1881"/>
    <w:rsid w:val="00BF5C50"/>
    <w:rsid w:val="00C1677A"/>
    <w:rsid w:val="00C24F70"/>
    <w:rsid w:val="00C3099B"/>
    <w:rsid w:val="00C3346C"/>
    <w:rsid w:val="00C40494"/>
    <w:rsid w:val="00C55F6B"/>
    <w:rsid w:val="00C60BAC"/>
    <w:rsid w:val="00C70467"/>
    <w:rsid w:val="00C81E3F"/>
    <w:rsid w:val="00C94261"/>
    <w:rsid w:val="00C96813"/>
    <w:rsid w:val="00CA1C18"/>
    <w:rsid w:val="00CA2F3F"/>
    <w:rsid w:val="00CA4D8F"/>
    <w:rsid w:val="00CB00C6"/>
    <w:rsid w:val="00CC1873"/>
    <w:rsid w:val="00CC3B78"/>
    <w:rsid w:val="00CC60AD"/>
    <w:rsid w:val="00CC701A"/>
    <w:rsid w:val="00CD7C9C"/>
    <w:rsid w:val="00CD7FA4"/>
    <w:rsid w:val="00CF26A9"/>
    <w:rsid w:val="00CF517C"/>
    <w:rsid w:val="00D16772"/>
    <w:rsid w:val="00D20163"/>
    <w:rsid w:val="00D22E0F"/>
    <w:rsid w:val="00D3445D"/>
    <w:rsid w:val="00D34A0F"/>
    <w:rsid w:val="00D370E3"/>
    <w:rsid w:val="00D57EB1"/>
    <w:rsid w:val="00D60FED"/>
    <w:rsid w:val="00D62BEE"/>
    <w:rsid w:val="00D70D58"/>
    <w:rsid w:val="00D75F2B"/>
    <w:rsid w:val="00D77278"/>
    <w:rsid w:val="00D81DF3"/>
    <w:rsid w:val="00D84A72"/>
    <w:rsid w:val="00D8708D"/>
    <w:rsid w:val="00D91C03"/>
    <w:rsid w:val="00D92877"/>
    <w:rsid w:val="00DA04B8"/>
    <w:rsid w:val="00DB4503"/>
    <w:rsid w:val="00DC6FF2"/>
    <w:rsid w:val="00DE2DB6"/>
    <w:rsid w:val="00DE5916"/>
    <w:rsid w:val="00DE5AB8"/>
    <w:rsid w:val="00DE62CF"/>
    <w:rsid w:val="00DE7812"/>
    <w:rsid w:val="00DF529E"/>
    <w:rsid w:val="00E0324E"/>
    <w:rsid w:val="00E0588D"/>
    <w:rsid w:val="00E069D4"/>
    <w:rsid w:val="00E10969"/>
    <w:rsid w:val="00E113A5"/>
    <w:rsid w:val="00E215F2"/>
    <w:rsid w:val="00E26932"/>
    <w:rsid w:val="00E308B1"/>
    <w:rsid w:val="00E36A02"/>
    <w:rsid w:val="00E430EB"/>
    <w:rsid w:val="00E43D70"/>
    <w:rsid w:val="00E62499"/>
    <w:rsid w:val="00E648FB"/>
    <w:rsid w:val="00E72299"/>
    <w:rsid w:val="00E92223"/>
    <w:rsid w:val="00E93349"/>
    <w:rsid w:val="00EB21F9"/>
    <w:rsid w:val="00EB52D6"/>
    <w:rsid w:val="00EC455A"/>
    <w:rsid w:val="00EC5E70"/>
    <w:rsid w:val="00ED0A27"/>
    <w:rsid w:val="00F0135A"/>
    <w:rsid w:val="00F03197"/>
    <w:rsid w:val="00F10056"/>
    <w:rsid w:val="00F30B7C"/>
    <w:rsid w:val="00F45C75"/>
    <w:rsid w:val="00F551D1"/>
    <w:rsid w:val="00F62A8D"/>
    <w:rsid w:val="00F70577"/>
    <w:rsid w:val="00F73EBB"/>
    <w:rsid w:val="00F74BED"/>
    <w:rsid w:val="00F7548A"/>
    <w:rsid w:val="00F8740F"/>
    <w:rsid w:val="00F90F4A"/>
    <w:rsid w:val="00F91FDB"/>
    <w:rsid w:val="00FA5EBE"/>
    <w:rsid w:val="00FA7587"/>
    <w:rsid w:val="00FA7B9E"/>
    <w:rsid w:val="00FC4B7A"/>
    <w:rsid w:val="00FD527D"/>
    <w:rsid w:val="00FD5E0A"/>
    <w:rsid w:val="00FE3A37"/>
    <w:rsid w:val="00FF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6A1F4"/>
  <w15:docId w15:val="{960078FB-24B8-451A-A395-C42CF4F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C0"/>
    <w:rPr>
      <w:sz w:val="24"/>
      <w:szCs w:val="24"/>
    </w:rPr>
  </w:style>
  <w:style w:type="paragraph" w:styleId="Heading1">
    <w:name w:val="heading 1"/>
    <w:basedOn w:val="Normal"/>
    <w:next w:val="Normal"/>
    <w:link w:val="Heading1Char"/>
    <w:uiPriority w:val="99"/>
    <w:qFormat/>
    <w:rsid w:val="007504C0"/>
    <w:pPr>
      <w:keepNext/>
      <w:outlineLvl w:val="0"/>
    </w:pPr>
    <w:rPr>
      <w:b/>
      <w:bCs/>
    </w:rPr>
  </w:style>
  <w:style w:type="paragraph" w:styleId="Heading2">
    <w:name w:val="heading 2"/>
    <w:basedOn w:val="Normal"/>
    <w:next w:val="Normal"/>
    <w:link w:val="Heading2Char"/>
    <w:uiPriority w:val="99"/>
    <w:qFormat/>
    <w:rsid w:val="007504C0"/>
    <w:pPr>
      <w:keepNext/>
      <w:outlineLvl w:val="1"/>
    </w:pPr>
    <w:rPr>
      <w:b/>
      <w:bCs/>
      <w:u w:val="single"/>
    </w:rPr>
  </w:style>
  <w:style w:type="paragraph" w:styleId="Heading3">
    <w:name w:val="heading 3"/>
    <w:basedOn w:val="Normal"/>
    <w:next w:val="Normal"/>
    <w:link w:val="Heading3Char"/>
    <w:uiPriority w:val="99"/>
    <w:qFormat/>
    <w:rsid w:val="007504C0"/>
    <w:pPr>
      <w:keepNext/>
      <w:jc w:val="both"/>
      <w:outlineLvl w:val="2"/>
    </w:pPr>
    <w:rPr>
      <w:b/>
      <w:bCs/>
      <w:sz w:val="20"/>
      <w:szCs w:val="20"/>
      <w:u w:val="single"/>
    </w:rPr>
  </w:style>
  <w:style w:type="paragraph" w:styleId="Heading4">
    <w:name w:val="heading 4"/>
    <w:basedOn w:val="Normal"/>
    <w:next w:val="Normal"/>
    <w:link w:val="Heading4Char"/>
    <w:uiPriority w:val="99"/>
    <w:qFormat/>
    <w:rsid w:val="007504C0"/>
    <w:pPr>
      <w:keepNext/>
      <w:jc w:val="center"/>
      <w:outlineLvl w:val="3"/>
    </w:pPr>
    <w:rPr>
      <w:b/>
      <w:bCs/>
      <w:sz w:val="22"/>
      <w:szCs w:val="22"/>
    </w:rPr>
  </w:style>
  <w:style w:type="paragraph" w:styleId="Heading5">
    <w:name w:val="heading 5"/>
    <w:basedOn w:val="Normal"/>
    <w:next w:val="Normal"/>
    <w:link w:val="Heading5Char"/>
    <w:uiPriority w:val="99"/>
    <w:qFormat/>
    <w:rsid w:val="007504C0"/>
    <w:pPr>
      <w:keepNext/>
      <w:outlineLvl w:val="4"/>
    </w:pPr>
    <w:rPr>
      <w:b/>
      <w:bCs/>
      <w:sz w:val="22"/>
      <w:szCs w:val="22"/>
    </w:rPr>
  </w:style>
  <w:style w:type="paragraph" w:styleId="Heading6">
    <w:name w:val="heading 6"/>
    <w:basedOn w:val="Normal"/>
    <w:next w:val="Normal"/>
    <w:link w:val="Heading6Char"/>
    <w:uiPriority w:val="99"/>
    <w:qFormat/>
    <w:rsid w:val="007504C0"/>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1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1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10A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C10A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C10A1"/>
    <w:rPr>
      <w:rFonts w:asciiTheme="minorHAnsi" w:eastAsiaTheme="minorEastAsia" w:hAnsiTheme="minorHAnsi" w:cstheme="minorBidi"/>
      <w:b/>
      <w:bCs/>
    </w:rPr>
  </w:style>
  <w:style w:type="paragraph" w:styleId="BodyText">
    <w:name w:val="Body Text"/>
    <w:basedOn w:val="Normal"/>
    <w:link w:val="BodyTextChar"/>
    <w:rsid w:val="007504C0"/>
    <w:pPr>
      <w:jc w:val="both"/>
    </w:pPr>
    <w:rPr>
      <w:sz w:val="20"/>
      <w:szCs w:val="20"/>
    </w:rPr>
  </w:style>
  <w:style w:type="character" w:customStyle="1" w:styleId="BodyTextChar">
    <w:name w:val="Body Text Char"/>
    <w:basedOn w:val="DefaultParagraphFont"/>
    <w:link w:val="BodyText"/>
    <w:uiPriority w:val="99"/>
    <w:semiHidden/>
    <w:rsid w:val="00DB4503"/>
  </w:style>
  <w:style w:type="paragraph" w:styleId="BodyText2">
    <w:name w:val="Body Text 2"/>
    <w:basedOn w:val="Normal"/>
    <w:link w:val="BodyText2Char1"/>
    <w:uiPriority w:val="99"/>
    <w:semiHidden/>
    <w:rsid w:val="007504C0"/>
    <w:pPr>
      <w:ind w:left="180"/>
      <w:jc w:val="both"/>
    </w:pPr>
  </w:style>
  <w:style w:type="character" w:customStyle="1" w:styleId="BodyText2Char">
    <w:name w:val="Body Text 2 Char"/>
    <w:basedOn w:val="DefaultParagraphFont"/>
    <w:uiPriority w:val="99"/>
    <w:semiHidden/>
    <w:rsid w:val="00584896"/>
    <w:rPr>
      <w:sz w:val="24"/>
      <w:szCs w:val="24"/>
    </w:rPr>
  </w:style>
  <w:style w:type="paragraph" w:styleId="Header">
    <w:name w:val="header"/>
    <w:basedOn w:val="Normal"/>
    <w:link w:val="HeaderChar"/>
    <w:uiPriority w:val="99"/>
    <w:semiHidden/>
    <w:rsid w:val="007504C0"/>
    <w:pPr>
      <w:tabs>
        <w:tab w:val="center" w:pos="4320"/>
        <w:tab w:val="right" w:pos="8640"/>
      </w:tabs>
    </w:pPr>
  </w:style>
  <w:style w:type="character" w:customStyle="1" w:styleId="HeaderChar">
    <w:name w:val="Header Char"/>
    <w:basedOn w:val="DefaultParagraphFont"/>
    <w:link w:val="Header"/>
    <w:uiPriority w:val="99"/>
    <w:semiHidden/>
    <w:rsid w:val="00CC10A1"/>
    <w:rPr>
      <w:sz w:val="24"/>
      <w:szCs w:val="24"/>
    </w:rPr>
  </w:style>
  <w:style w:type="paragraph" w:styleId="Footer">
    <w:name w:val="footer"/>
    <w:basedOn w:val="Normal"/>
    <w:link w:val="FooterChar"/>
    <w:uiPriority w:val="99"/>
    <w:semiHidden/>
    <w:rsid w:val="007504C0"/>
    <w:pPr>
      <w:tabs>
        <w:tab w:val="center" w:pos="4320"/>
        <w:tab w:val="right" w:pos="8640"/>
      </w:tabs>
    </w:pPr>
  </w:style>
  <w:style w:type="character" w:customStyle="1" w:styleId="FooterChar">
    <w:name w:val="Footer Char"/>
    <w:basedOn w:val="DefaultParagraphFont"/>
    <w:link w:val="Footer"/>
    <w:uiPriority w:val="99"/>
    <w:semiHidden/>
    <w:rsid w:val="00CC10A1"/>
    <w:rPr>
      <w:sz w:val="24"/>
      <w:szCs w:val="24"/>
    </w:rPr>
  </w:style>
  <w:style w:type="character" w:styleId="PageNumber">
    <w:name w:val="page number"/>
    <w:basedOn w:val="DefaultParagraphFont"/>
    <w:uiPriority w:val="99"/>
    <w:semiHidden/>
    <w:rsid w:val="007504C0"/>
  </w:style>
  <w:style w:type="paragraph" w:styleId="BodyText3">
    <w:name w:val="Body Text 3"/>
    <w:basedOn w:val="Normal"/>
    <w:next w:val="Normal"/>
    <w:link w:val="BodyText3Char"/>
    <w:uiPriority w:val="99"/>
    <w:semiHidden/>
    <w:rsid w:val="007504C0"/>
    <w:pPr>
      <w:autoSpaceDE w:val="0"/>
      <w:autoSpaceDN w:val="0"/>
      <w:adjustRightInd w:val="0"/>
    </w:pPr>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CC10A1"/>
    <w:rPr>
      <w:sz w:val="16"/>
      <w:szCs w:val="16"/>
    </w:rPr>
  </w:style>
  <w:style w:type="paragraph" w:styleId="BlockText">
    <w:name w:val="Block Text"/>
    <w:basedOn w:val="Normal"/>
    <w:next w:val="Normal"/>
    <w:uiPriority w:val="99"/>
    <w:semiHidden/>
    <w:rsid w:val="007504C0"/>
    <w:pPr>
      <w:autoSpaceDE w:val="0"/>
      <w:autoSpaceDN w:val="0"/>
      <w:adjustRightInd w:val="0"/>
    </w:pPr>
    <w:rPr>
      <w:rFonts w:ascii="PIOOLD+CGTimes,Bold" w:hAnsi="PIOOLD+CGTimes,Bold" w:cs="PIOOLD+CGTimes,Bold"/>
      <w:sz w:val="20"/>
      <w:szCs w:val="20"/>
    </w:rPr>
  </w:style>
  <w:style w:type="paragraph" w:customStyle="1" w:styleId="Default">
    <w:name w:val="Default"/>
    <w:uiPriority w:val="99"/>
    <w:rsid w:val="007504C0"/>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7504C0"/>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CC10A1"/>
    <w:rPr>
      <w:sz w:val="24"/>
      <w:szCs w:val="24"/>
    </w:rPr>
  </w:style>
  <w:style w:type="paragraph" w:styleId="ListParagraph">
    <w:name w:val="List Paragraph"/>
    <w:basedOn w:val="Normal"/>
    <w:uiPriority w:val="99"/>
    <w:qFormat/>
    <w:rsid w:val="00A620FB"/>
    <w:pPr>
      <w:ind w:left="720"/>
    </w:pPr>
  </w:style>
  <w:style w:type="character" w:customStyle="1" w:styleId="BodyText2Char1">
    <w:name w:val="Body Text 2 Char1"/>
    <w:basedOn w:val="DefaultParagraphFont"/>
    <w:link w:val="BodyText2"/>
    <w:uiPriority w:val="99"/>
    <w:semiHidden/>
    <w:rsid w:val="0008392C"/>
    <w:rPr>
      <w:sz w:val="24"/>
      <w:szCs w:val="24"/>
    </w:rPr>
  </w:style>
  <w:style w:type="paragraph" w:styleId="BodyTextIndent">
    <w:name w:val="Body Text Indent"/>
    <w:basedOn w:val="Normal"/>
    <w:link w:val="BodyTextIndentChar"/>
    <w:uiPriority w:val="99"/>
    <w:semiHidden/>
    <w:unhideWhenUsed/>
    <w:rsid w:val="00056106"/>
    <w:pPr>
      <w:spacing w:after="120"/>
      <w:ind w:left="360"/>
    </w:pPr>
  </w:style>
  <w:style w:type="character" w:customStyle="1" w:styleId="BodyTextIndentChar">
    <w:name w:val="Body Text Indent Char"/>
    <w:basedOn w:val="DefaultParagraphFont"/>
    <w:link w:val="BodyTextIndent"/>
    <w:uiPriority w:val="99"/>
    <w:semiHidden/>
    <w:rsid w:val="00056106"/>
    <w:rPr>
      <w:sz w:val="24"/>
      <w:szCs w:val="24"/>
    </w:rPr>
  </w:style>
  <w:style w:type="paragraph" w:styleId="BalloonText">
    <w:name w:val="Balloon Text"/>
    <w:basedOn w:val="Normal"/>
    <w:link w:val="BalloonTextChar"/>
    <w:uiPriority w:val="99"/>
    <w:semiHidden/>
    <w:unhideWhenUsed/>
    <w:rsid w:val="002E47B2"/>
    <w:rPr>
      <w:rFonts w:ascii="Tahoma" w:hAnsi="Tahoma" w:cs="Tahoma"/>
      <w:sz w:val="16"/>
      <w:szCs w:val="16"/>
    </w:rPr>
  </w:style>
  <w:style w:type="character" w:customStyle="1" w:styleId="BalloonTextChar">
    <w:name w:val="Balloon Text Char"/>
    <w:basedOn w:val="DefaultParagraphFont"/>
    <w:link w:val="BalloonText"/>
    <w:uiPriority w:val="99"/>
    <w:semiHidden/>
    <w:rsid w:val="002E4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3299">
      <w:marLeft w:val="0"/>
      <w:marRight w:val="0"/>
      <w:marTop w:val="0"/>
      <w:marBottom w:val="0"/>
      <w:divBdr>
        <w:top w:val="none" w:sz="0" w:space="0" w:color="auto"/>
        <w:left w:val="none" w:sz="0" w:space="0" w:color="auto"/>
        <w:bottom w:val="none" w:sz="0" w:space="0" w:color="auto"/>
        <w:right w:val="none" w:sz="0" w:space="0" w:color="auto"/>
      </w:divBdr>
    </w:div>
    <w:div w:id="8211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2" ma:contentTypeDescription="Create a new document." ma:contentTypeScope="" ma:versionID="d7b34f2f1fbf355781ab00dc8fcc288f">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386c504d522be62bd42f3d9a6304b7c1"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CC05D-9E01-4BD6-BB38-6B0C49A3E443}">
  <ds:schemaRefs>
    <ds:schemaRef ds:uri="http://schemas.microsoft.com/sharepoint/v3/contenttype/forms"/>
  </ds:schemaRefs>
</ds:datastoreItem>
</file>

<file path=customXml/itemProps2.xml><?xml version="1.0" encoding="utf-8"?>
<ds:datastoreItem xmlns:ds="http://schemas.openxmlformats.org/officeDocument/2006/customXml" ds:itemID="{8208138C-C6BC-4922-843E-A2910244D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78EF-B9BA-4D55-A6DF-2E1ADA851CC2}">
  <ds:schemaRefs>
    <ds:schemaRef ds:uri="http://schemas.openxmlformats.org/officeDocument/2006/bibliography"/>
  </ds:schemaRefs>
</ds:datastoreItem>
</file>

<file path=customXml/itemProps4.xml><?xml version="1.0" encoding="utf-8"?>
<ds:datastoreItem xmlns:ds="http://schemas.openxmlformats.org/officeDocument/2006/customXml" ds:itemID="{10F479C2-552F-4E3F-B738-1B6EBFFBE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3202</Words>
  <Characters>18255</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Asst Assoc Senior Principal Trans Planner</vt:lpstr>
      <vt:lpstr>/SBCAG	 						           	     FLSA: EXEMPT</vt:lpstr>
      <vt:lpstr>        TRANSPORTATION PLANNER I</vt:lpstr>
      <vt:lpstr>    </vt:lpstr>
      <vt:lpstr>    Definition</vt:lpstr>
      <vt:lpstr>    Class Characteristics</vt:lpstr>
      <vt:lpstr/>
      <vt:lpstr>Environmental Elements</vt:lpstr>
    </vt:vector>
  </TitlesOfParts>
  <Company>SBCAPCD</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Asst Assoc Senior Principal Trans Planner</dc:title>
  <dc:creator>Koff &amp; Associates, Inc.</dc:creator>
  <cp:keywords>SBCAG</cp:keywords>
  <dc:description>May 2015</dc:description>
  <cp:lastModifiedBy>Martha Gibbs</cp:lastModifiedBy>
  <cp:revision>34</cp:revision>
  <cp:lastPrinted>2015-06-07T20:47:00Z</cp:lastPrinted>
  <dcterms:created xsi:type="dcterms:W3CDTF">2015-08-03T19:56:00Z</dcterms:created>
  <dcterms:modified xsi:type="dcterms:W3CDTF">2024-06-18T18:51:00Z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1838400</vt:r8>
  </property>
</Properties>
</file>